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23" w:rsidRPr="00D43344" w:rsidRDefault="00AE0F3F" w:rsidP="00D43344">
      <w:pPr>
        <w:spacing w:after="0" w:line="240" w:lineRule="auto"/>
        <w:jc w:val="center"/>
        <w:rPr>
          <w:rFonts w:ascii="Times New Roman" w:hAnsi="Times New Roman" w:cs="Times New Roman"/>
          <w:b/>
        </w:rPr>
      </w:pPr>
      <w:r w:rsidRPr="00D43344">
        <w:rPr>
          <w:rFonts w:ascii="Times New Roman" w:hAnsi="Times New Roman" w:cs="Times New Roman"/>
          <w:b/>
        </w:rPr>
        <w:t>Seminários</w:t>
      </w:r>
      <w:r w:rsidR="00D43344" w:rsidRPr="00D43344">
        <w:rPr>
          <w:rFonts w:ascii="Times New Roman" w:hAnsi="Times New Roman" w:cs="Times New Roman"/>
          <w:b/>
        </w:rPr>
        <w:t xml:space="preserve"> do PPG em Estatística e Experimentação Agronômica</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Segundo Semestre de 2022</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Coordenadora: Clarice G.B. Demétrio</w:t>
      </w:r>
    </w:p>
    <w:p w:rsidR="00D43344" w:rsidRPr="00D43344" w:rsidRDefault="00D43344" w:rsidP="00D43344">
      <w:pPr>
        <w:spacing w:after="0" w:line="240" w:lineRule="auto"/>
        <w:rPr>
          <w:rFonts w:ascii="Times New Roman" w:hAnsi="Times New Roman" w:cs="Times New Roman"/>
        </w:rPr>
      </w:pPr>
    </w:p>
    <w:p w:rsidR="00D43344" w:rsidRPr="00D43344" w:rsidRDefault="00D43344" w:rsidP="00D43344">
      <w:pPr>
        <w:spacing w:after="0" w:line="240" w:lineRule="auto"/>
        <w:rPr>
          <w:rFonts w:ascii="Times New Roman" w:hAnsi="Times New Roman" w:cs="Times New Roman"/>
        </w:rPr>
      </w:pPr>
    </w:p>
    <w:tbl>
      <w:tblPr>
        <w:tblStyle w:val="Tabelacomgrade"/>
        <w:tblW w:w="9850" w:type="dxa"/>
        <w:tblLook w:val="04A0" w:firstRow="1" w:lastRow="0" w:firstColumn="1" w:lastColumn="0" w:noHBand="0" w:noVBand="1"/>
      </w:tblPr>
      <w:tblGrid>
        <w:gridCol w:w="1377"/>
        <w:gridCol w:w="4409"/>
        <w:gridCol w:w="4064"/>
      </w:tblGrid>
      <w:tr w:rsidR="005F3353" w:rsidTr="009B437C">
        <w:tc>
          <w:tcPr>
            <w:tcW w:w="1377"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Data/Horário</w:t>
            </w:r>
          </w:p>
        </w:tc>
        <w:tc>
          <w:tcPr>
            <w:tcW w:w="4409"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Palestrante</w:t>
            </w:r>
          </w:p>
        </w:tc>
        <w:tc>
          <w:tcPr>
            <w:tcW w:w="4064"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Título</w:t>
            </w:r>
          </w:p>
        </w:tc>
      </w:tr>
      <w:tr w:rsidR="005F3353" w:rsidTr="009B437C">
        <w:tc>
          <w:tcPr>
            <w:tcW w:w="1377" w:type="dxa"/>
          </w:tcPr>
          <w:p w:rsidR="005F3353" w:rsidRPr="003C76A8" w:rsidRDefault="00795DCE" w:rsidP="00D43344">
            <w:pPr>
              <w:rPr>
                <w:rFonts w:ascii="Times New Roman" w:hAnsi="Times New Roman" w:cs="Times New Roman"/>
              </w:rPr>
            </w:pPr>
            <w:r w:rsidRPr="003C76A8">
              <w:rPr>
                <w:rFonts w:ascii="Times New Roman" w:hAnsi="Times New Roman" w:cs="Times New Roman"/>
              </w:rPr>
              <w:t>01/09</w:t>
            </w:r>
            <w:r w:rsidR="005F3353"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DD40B9" w:rsidRDefault="005F3353" w:rsidP="0097087E">
            <w:pPr>
              <w:rPr>
                <w:rFonts w:ascii="Times New Roman" w:hAnsi="Times New Roman" w:cs="Times New Roman"/>
              </w:rPr>
            </w:pPr>
            <w:r w:rsidRPr="003C76A8">
              <w:rPr>
                <w:rFonts w:ascii="Times New Roman" w:hAnsi="Times New Roman" w:cs="Times New Roman"/>
              </w:rPr>
              <w:t>Clarice G.B. Demétrio (ESALQ/USP)</w:t>
            </w:r>
          </w:p>
          <w:p w:rsidR="00FB0FAF" w:rsidRPr="003C76A8" w:rsidRDefault="00FB0FAF" w:rsidP="0097087E">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3C76A8" w:rsidRDefault="00DA1BA6" w:rsidP="0032698F">
            <w:pPr>
              <w:rPr>
                <w:rFonts w:ascii="Times New Roman" w:hAnsi="Times New Roman" w:cs="Times New Roman"/>
              </w:rPr>
            </w:pPr>
            <w:proofErr w:type="spellStart"/>
            <w:r w:rsidRPr="00DA1BA6">
              <w:rPr>
                <w:rFonts w:ascii="Times New Roman" w:eastAsia="Times New Roman" w:hAnsi="Times New Roman" w:cs="Times New Roman"/>
                <w:lang w:eastAsia="pt-BR"/>
              </w:rPr>
              <w:t>Collaboration</w:t>
            </w:r>
            <w:proofErr w:type="spellEnd"/>
            <w:r w:rsidRPr="00DA1BA6">
              <w:rPr>
                <w:rFonts w:ascii="Times New Roman" w:eastAsia="Times New Roman" w:hAnsi="Times New Roman" w:cs="Times New Roman"/>
                <w:lang w:eastAsia="pt-BR"/>
              </w:rPr>
              <w:t xml:space="preserve">: a </w:t>
            </w:r>
            <w:proofErr w:type="spellStart"/>
            <w:r w:rsidRPr="00DA1BA6">
              <w:rPr>
                <w:rFonts w:ascii="Times New Roman" w:eastAsia="Times New Roman" w:hAnsi="Times New Roman" w:cs="Times New Roman"/>
                <w:lang w:eastAsia="pt-BR"/>
              </w:rPr>
              <w:t>way</w:t>
            </w:r>
            <w:proofErr w:type="spellEnd"/>
            <w:r w:rsidRPr="00DA1BA6">
              <w:rPr>
                <w:rFonts w:ascii="Times New Roman" w:eastAsia="Times New Roman" w:hAnsi="Times New Roman" w:cs="Times New Roman"/>
                <w:lang w:eastAsia="pt-BR"/>
              </w:rPr>
              <w:t xml:space="preserve"> </w:t>
            </w:r>
            <w:proofErr w:type="spellStart"/>
            <w:r w:rsidRPr="00DA1BA6">
              <w:rPr>
                <w:rFonts w:ascii="Times New Roman" w:eastAsia="Times New Roman" w:hAnsi="Times New Roman" w:cs="Times New Roman"/>
                <w:lang w:eastAsia="pt-BR"/>
              </w:rPr>
              <w:t>of</w:t>
            </w:r>
            <w:proofErr w:type="spellEnd"/>
            <w:r w:rsidRPr="00DA1BA6">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changing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lives</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by</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sharing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minds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08</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5F3353" w:rsidRPr="003C76A8" w:rsidRDefault="005F3353" w:rsidP="00D43344">
            <w:pPr>
              <w:rPr>
                <w:rFonts w:ascii="Times New Roman" w:hAnsi="Times New Roman" w:cs="Times New Roman"/>
              </w:rPr>
            </w:pPr>
            <w:proofErr w:type="spellStart"/>
            <w:r w:rsidRPr="003C76A8">
              <w:rPr>
                <w:rFonts w:ascii="Times New Roman" w:hAnsi="Times New Roman" w:cs="Times New Roman"/>
              </w:rPr>
              <w:t>Idemauro</w:t>
            </w:r>
            <w:proofErr w:type="spellEnd"/>
            <w:r w:rsidRPr="003C76A8">
              <w:rPr>
                <w:rFonts w:ascii="Times New Roman" w:hAnsi="Times New Roman" w:cs="Times New Roman"/>
              </w:rPr>
              <w:t xml:space="preserve"> A. R. de Lara (ESALQ/USP)</w:t>
            </w:r>
          </w:p>
          <w:p w:rsidR="00DD40B9" w:rsidRPr="003C76A8" w:rsidRDefault="00BC3A17" w:rsidP="00D43344">
            <w:pPr>
              <w:rPr>
                <w:rFonts w:ascii="Times New Roman" w:hAnsi="Times New Roman" w:cs="Times New Roman"/>
              </w:rPr>
            </w:pPr>
            <w:r w:rsidRPr="00BC3A17">
              <w:rPr>
                <w:rFonts w:ascii="Times New Roman" w:hAnsi="Times New Roman" w:cs="Times New Roman"/>
                <w:color w:val="FF0000"/>
              </w:rPr>
              <w:t>(Sala 314)</w:t>
            </w:r>
          </w:p>
        </w:tc>
        <w:tc>
          <w:tcPr>
            <w:tcW w:w="4064" w:type="dxa"/>
          </w:tcPr>
          <w:p w:rsidR="005F3353" w:rsidRPr="003C76A8" w:rsidRDefault="00C86712" w:rsidP="00D43344">
            <w:pPr>
              <w:rPr>
                <w:rFonts w:ascii="Times New Roman" w:hAnsi="Times New Roman" w:cs="Times New Roman"/>
              </w:rPr>
            </w:pPr>
            <w:r w:rsidRPr="003C76A8">
              <w:rPr>
                <w:rFonts w:ascii="Times New Roman" w:hAnsi="Times New Roman" w:cs="Times New Roman"/>
                <w:color w:val="222222"/>
                <w:shd w:val="clear" w:color="auto" w:fill="FFFFFF"/>
              </w:rPr>
              <w:t xml:space="preserve">Experimental Design, </w:t>
            </w:r>
            <w:proofErr w:type="spellStart"/>
            <w:r w:rsidRPr="003C76A8">
              <w:rPr>
                <w:rFonts w:ascii="Times New Roman" w:hAnsi="Times New Roman" w:cs="Times New Roman"/>
                <w:color w:val="222222"/>
                <w:shd w:val="clear" w:color="auto" w:fill="FFFFFF"/>
              </w:rPr>
              <w:t>Categorical</w:t>
            </w:r>
            <w:proofErr w:type="spellEnd"/>
            <w:r w:rsidRPr="003C76A8">
              <w:rPr>
                <w:rFonts w:ascii="Times New Roman" w:hAnsi="Times New Roman" w:cs="Times New Roman"/>
                <w:color w:val="222222"/>
                <w:shd w:val="clear" w:color="auto" w:fill="FFFFFF"/>
              </w:rPr>
              <w:t xml:space="preserve"> Data </w:t>
            </w:r>
            <w:proofErr w:type="spellStart"/>
            <w:r w:rsidRPr="003C76A8">
              <w:rPr>
                <w:rFonts w:ascii="Times New Roman" w:hAnsi="Times New Roman" w:cs="Times New Roman"/>
                <w:color w:val="222222"/>
                <w:shd w:val="clear" w:color="auto" w:fill="FFFFFF"/>
              </w:rPr>
              <w:t>and</w:t>
            </w:r>
            <w:proofErr w:type="spellEnd"/>
            <w:r w:rsidRPr="003C76A8">
              <w:rPr>
                <w:rFonts w:ascii="Times New Roman" w:hAnsi="Times New Roman" w:cs="Times New Roman"/>
                <w:color w:val="222222"/>
                <w:shd w:val="clear" w:color="auto" w:fill="FFFFFF"/>
              </w:rPr>
              <w:t xml:space="preserve"> </w:t>
            </w:r>
            <w:proofErr w:type="spellStart"/>
            <w:r w:rsidRPr="003C76A8">
              <w:rPr>
                <w:rFonts w:ascii="Times New Roman" w:hAnsi="Times New Roman" w:cs="Times New Roman"/>
                <w:color w:val="222222"/>
                <w:shd w:val="clear" w:color="auto" w:fill="FFFFFF"/>
              </w:rPr>
              <w:t>Models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15</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97087E">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5F3353" w:rsidP="0097087E">
            <w:pPr>
              <w:rPr>
                <w:rFonts w:ascii="Times New Roman" w:hAnsi="Times New Roman" w:cs="Times New Roman"/>
              </w:rPr>
            </w:pPr>
            <w:r w:rsidRPr="003C76A8">
              <w:rPr>
                <w:rFonts w:ascii="Times New Roman" w:eastAsia="Times New Roman" w:hAnsi="Times New Roman" w:cs="Times New Roman"/>
                <w:bCs/>
                <w:color w:val="222222"/>
                <w:lang w:eastAsia="pt-BR"/>
              </w:rPr>
              <w:t>Rafael de A. Moral (</w:t>
            </w:r>
            <w:proofErr w:type="spellStart"/>
            <w:r w:rsidRPr="003C76A8">
              <w:rPr>
                <w:rFonts w:ascii="Times New Roman" w:eastAsia="Times New Roman" w:hAnsi="Times New Roman" w:cs="Times New Roman"/>
                <w:bCs/>
                <w:color w:val="222222"/>
                <w:lang w:eastAsia="pt-BR"/>
              </w:rPr>
              <w:t>University</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of</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Maynooth</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Ireland</w:t>
            </w:r>
            <w:proofErr w:type="spellEnd"/>
            <w:r w:rsidRPr="003C76A8">
              <w:rPr>
                <w:rFonts w:ascii="Times New Roman" w:eastAsia="Times New Roman" w:hAnsi="Times New Roman" w:cs="Times New Roman"/>
                <w:bCs/>
                <w:color w:val="222222"/>
                <w:lang w:eastAsia="pt-BR"/>
              </w:rPr>
              <w:t>)</w:t>
            </w:r>
          </w:p>
        </w:tc>
        <w:tc>
          <w:tcPr>
            <w:tcW w:w="4064" w:type="dxa"/>
          </w:tcPr>
          <w:p w:rsidR="005F3353" w:rsidRPr="003C76A8" w:rsidRDefault="005F3353" w:rsidP="00D43344">
            <w:pPr>
              <w:rPr>
                <w:rFonts w:ascii="Times New Roman" w:hAnsi="Times New Roman" w:cs="Times New Roman"/>
              </w:rPr>
            </w:pPr>
            <w:proofErr w:type="spellStart"/>
            <w:r w:rsidRPr="00AE0F3F">
              <w:rPr>
                <w:rFonts w:ascii="Times New Roman" w:eastAsia="Times New Roman" w:hAnsi="Times New Roman" w:cs="Times New Roman"/>
                <w:color w:val="222222"/>
                <w:lang w:eastAsia="pt-BR"/>
              </w:rPr>
              <w:t>Profiling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Television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Watching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Behaviour</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Using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Bayesian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Hierarchical</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Models</w:t>
            </w:r>
            <w:proofErr w:type="spellEnd"/>
          </w:p>
        </w:tc>
      </w:tr>
      <w:tr w:rsidR="009B437C" w:rsidTr="009B437C">
        <w:tc>
          <w:tcPr>
            <w:tcW w:w="1377" w:type="dxa"/>
          </w:tcPr>
          <w:p w:rsidR="009B437C" w:rsidRPr="003C76A8" w:rsidRDefault="009B437C" w:rsidP="00EE02EF">
            <w:pPr>
              <w:rPr>
                <w:rFonts w:ascii="Times New Roman" w:hAnsi="Times New Roman" w:cs="Times New Roman"/>
                <w:color w:val="FF0000"/>
              </w:rPr>
            </w:pPr>
            <w:r>
              <w:rPr>
                <w:rFonts w:ascii="Times New Roman" w:hAnsi="Times New Roman" w:cs="Times New Roman"/>
                <w:color w:val="FF0000"/>
              </w:rPr>
              <w:t>20</w:t>
            </w:r>
            <w:r w:rsidR="000B6DE7">
              <w:rPr>
                <w:rFonts w:ascii="Times New Roman" w:hAnsi="Times New Roman" w:cs="Times New Roman"/>
                <w:color w:val="FF0000"/>
              </w:rPr>
              <w:t>/09,</w:t>
            </w:r>
            <w:r w:rsidRPr="003C76A8">
              <w:rPr>
                <w:rFonts w:ascii="Times New Roman" w:hAnsi="Times New Roman" w:cs="Times New Roman"/>
                <w:color w:val="FF0000"/>
              </w:rPr>
              <w:t xml:space="preserve"> 8h</w:t>
            </w:r>
          </w:p>
          <w:p w:rsidR="009B437C" w:rsidRPr="003C76A8" w:rsidRDefault="009B437C" w:rsidP="00EE02EF">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9B437C" w:rsidRPr="003C76A8" w:rsidRDefault="009B437C" w:rsidP="00EE02EF">
            <w:pPr>
              <w:rPr>
                <w:rFonts w:ascii="Times New Roman" w:hAnsi="Times New Roman" w:cs="Times New Roman"/>
              </w:rPr>
            </w:pPr>
            <w:r w:rsidRPr="003C76A8">
              <w:rPr>
                <w:rFonts w:ascii="Times New Roman" w:hAnsi="Times New Roman" w:cs="Times New Roman"/>
              </w:rPr>
              <w:t xml:space="preserve">Chris </w:t>
            </w:r>
            <w:proofErr w:type="spellStart"/>
            <w:r w:rsidRPr="003C76A8">
              <w:rPr>
                <w:rFonts w:ascii="Times New Roman" w:hAnsi="Times New Roman" w:cs="Times New Roman"/>
              </w:rPr>
              <w:t>Brien</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University</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of</w:t>
            </w:r>
            <w:proofErr w:type="spellEnd"/>
            <w:r w:rsidRPr="003C76A8">
              <w:rPr>
                <w:rFonts w:ascii="Times New Roman" w:hAnsi="Times New Roman" w:cs="Times New Roman"/>
              </w:rPr>
              <w:t xml:space="preserve"> Adelaide, </w:t>
            </w:r>
            <w:proofErr w:type="spellStart"/>
            <w:r w:rsidRPr="003C76A8">
              <w:rPr>
                <w:rFonts w:ascii="Times New Roman" w:hAnsi="Times New Roman" w:cs="Times New Roman"/>
              </w:rPr>
              <w:t>Australia</w:t>
            </w:r>
            <w:proofErr w:type="spellEnd"/>
            <w:r w:rsidRPr="003C76A8">
              <w:rPr>
                <w:rFonts w:ascii="Times New Roman" w:hAnsi="Times New Roman" w:cs="Times New Roman"/>
              </w:rPr>
              <w:t>)</w:t>
            </w:r>
          </w:p>
        </w:tc>
        <w:tc>
          <w:tcPr>
            <w:tcW w:w="4064" w:type="dxa"/>
          </w:tcPr>
          <w:p w:rsidR="009B437C" w:rsidRPr="003C76A8" w:rsidRDefault="00F90A9F" w:rsidP="00EE02EF">
            <w:pPr>
              <w:rPr>
                <w:rFonts w:ascii="Times New Roman" w:hAnsi="Times New Roman" w:cs="Times New Roman"/>
              </w:rPr>
            </w:pPr>
            <w:hyperlink r:id="rId5" w:history="1">
              <w:r w:rsidR="009B437C" w:rsidRPr="003C76A8">
                <w:rPr>
                  <w:rStyle w:val="Hyperlink"/>
                  <w:rFonts w:ascii="Times New Roman" w:hAnsi="Times New Roman" w:cs="Times New Roman"/>
                  <w:color w:val="000000" w:themeColor="text1"/>
                </w:rPr>
                <w:t xml:space="preserve">The design </w:t>
              </w:r>
              <w:proofErr w:type="spellStart"/>
              <w:r w:rsidR="009B437C" w:rsidRPr="003C76A8">
                <w:rPr>
                  <w:rStyle w:val="Hyperlink"/>
                  <w:rFonts w:ascii="Times New Roman" w:hAnsi="Times New Roman" w:cs="Times New Roman"/>
                  <w:color w:val="000000" w:themeColor="text1"/>
                </w:rPr>
                <w:t>and</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analysis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of</w:t>
              </w:r>
              <w:proofErr w:type="spellEnd"/>
              <w:r w:rsidR="009B437C" w:rsidRPr="003C76A8">
                <w:rPr>
                  <w:rStyle w:val="Hyperlink"/>
                  <w:rFonts w:ascii="Times New Roman" w:hAnsi="Times New Roman" w:cs="Times New Roman"/>
                  <w:color w:val="000000" w:themeColor="text1"/>
                </w:rPr>
                <w:t xml:space="preserve"> a </w:t>
              </w:r>
              <w:proofErr w:type="spellStart"/>
              <w:r w:rsidR="009B437C" w:rsidRPr="003C76A8">
                <w:rPr>
                  <w:rStyle w:val="Hyperlink"/>
                  <w:rFonts w:ascii="Times New Roman" w:hAnsi="Times New Roman" w:cs="Times New Roman"/>
                  <w:color w:val="000000" w:themeColor="text1"/>
                </w:rPr>
                <w:t>two-phase</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experiments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involving</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human</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subjects</w:t>
              </w:r>
              <w:proofErr w:type="spellEnd"/>
              <w:r w:rsidR="009B437C" w:rsidRPr="003C76A8">
                <w:rPr>
                  <w:rStyle w:val="Hyperlink"/>
                  <w:rFonts w:ascii="Times New Roman" w:hAnsi="Times New Roman" w:cs="Times New Roman"/>
                  <w:color w:val="000000" w:themeColor="text1"/>
                </w:rPr>
                <w:t xml:space="preserve">: a case </w:t>
              </w:r>
              <w:proofErr w:type="spellStart"/>
              <w:r w:rsidR="009B437C" w:rsidRPr="003C76A8">
                <w:rPr>
                  <w:rStyle w:val="Hyperlink"/>
                  <w:rFonts w:ascii="Times New Roman" w:hAnsi="Times New Roman" w:cs="Times New Roman"/>
                  <w:color w:val="000000" w:themeColor="text1"/>
                </w:rPr>
                <w:t>study</w:t>
              </w:r>
              <w:proofErr w:type="spellEnd"/>
            </w:hyperlink>
          </w:p>
        </w:tc>
      </w:tr>
      <w:tr w:rsidR="005F3353" w:rsidTr="009B437C">
        <w:tc>
          <w:tcPr>
            <w:tcW w:w="1377" w:type="dxa"/>
          </w:tcPr>
          <w:p w:rsidR="005F3353" w:rsidRDefault="005F3353" w:rsidP="00D43344">
            <w:pPr>
              <w:rPr>
                <w:rFonts w:ascii="Times New Roman" w:hAnsi="Times New Roman" w:cs="Times New Roman"/>
              </w:rPr>
            </w:pPr>
            <w:r w:rsidRPr="003C76A8">
              <w:rPr>
                <w:rFonts w:ascii="Times New Roman" w:hAnsi="Times New Roman" w:cs="Times New Roman"/>
              </w:rPr>
              <w:t>22</w:t>
            </w:r>
            <w:r w:rsidR="00795DCE" w:rsidRPr="003C76A8">
              <w:rPr>
                <w:rFonts w:ascii="Times New Roman" w:hAnsi="Times New Roman" w:cs="Times New Roman"/>
              </w:rPr>
              <w:t>/09</w:t>
            </w:r>
            <w:r w:rsidRPr="003C76A8">
              <w:rPr>
                <w:rFonts w:ascii="Times New Roman" w:hAnsi="Times New Roman" w:cs="Times New Roman"/>
              </w:rPr>
              <w:t>, 14h</w:t>
            </w:r>
          </w:p>
          <w:p w:rsidR="000B6DE7" w:rsidRPr="003C76A8" w:rsidRDefault="000B6DE7" w:rsidP="000B6DE7">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0B6DE7" w:rsidRPr="001C2501" w:rsidRDefault="000B6DE7" w:rsidP="000B6DE7">
            <w:pPr>
              <w:pStyle w:val="Ttulo3"/>
              <w:shd w:val="clear" w:color="auto" w:fill="FFFFFF"/>
              <w:spacing w:before="0" w:beforeAutospacing="0" w:after="0" w:afterAutospacing="0"/>
              <w:rPr>
                <w:b w:val="0"/>
                <w:color w:val="5F6368"/>
                <w:sz w:val="22"/>
                <w:szCs w:val="22"/>
              </w:rPr>
            </w:pPr>
            <w:r w:rsidRPr="001C2501">
              <w:rPr>
                <w:b w:val="0"/>
                <w:color w:val="1F1F1F"/>
                <w:sz w:val="22"/>
                <w:szCs w:val="22"/>
              </w:rPr>
              <w:t xml:space="preserve">Elias T. </w:t>
            </w:r>
            <w:proofErr w:type="spellStart"/>
            <w:r w:rsidRPr="001C2501">
              <w:rPr>
                <w:b w:val="0"/>
                <w:color w:val="1F1F1F"/>
                <w:sz w:val="22"/>
                <w:szCs w:val="22"/>
              </w:rPr>
              <w:t>Krainski</w:t>
            </w:r>
            <w:proofErr w:type="spellEnd"/>
            <w:r>
              <w:rPr>
                <w:b w:val="0"/>
                <w:color w:val="1F1F1F"/>
                <w:sz w:val="22"/>
                <w:szCs w:val="22"/>
              </w:rPr>
              <w:t xml:space="preserve"> </w:t>
            </w:r>
            <w:r w:rsidRPr="00B87995">
              <w:rPr>
                <w:b w:val="0"/>
                <w:color w:val="1F1F1F"/>
                <w:sz w:val="22"/>
                <w:szCs w:val="22"/>
              </w:rPr>
              <w:t>(</w:t>
            </w:r>
            <w:r w:rsidRPr="00B87995">
              <w:rPr>
                <w:b w:val="0"/>
                <w:color w:val="222222"/>
                <w:sz w:val="22"/>
                <w:szCs w:val="22"/>
                <w:shd w:val="clear" w:color="auto" w:fill="FFFFFF"/>
              </w:rPr>
              <w:t>KAUST)</w:t>
            </w:r>
          </w:p>
          <w:p w:rsidR="005F3353" w:rsidRPr="003C76A8" w:rsidRDefault="005F3353" w:rsidP="00D43344">
            <w:pPr>
              <w:rPr>
                <w:rFonts w:ascii="Times New Roman" w:hAnsi="Times New Roman" w:cs="Times New Roman"/>
              </w:rPr>
            </w:pPr>
          </w:p>
        </w:tc>
        <w:tc>
          <w:tcPr>
            <w:tcW w:w="4064" w:type="dxa"/>
          </w:tcPr>
          <w:p w:rsidR="005F3353" w:rsidRPr="003C76A8" w:rsidRDefault="000B6DE7" w:rsidP="00D43344">
            <w:pPr>
              <w:rPr>
                <w:rFonts w:ascii="Times New Roman" w:hAnsi="Times New Roman" w:cs="Times New Roman"/>
              </w:rPr>
            </w:pPr>
            <w:proofErr w:type="spellStart"/>
            <w:r w:rsidRPr="00527B94">
              <w:rPr>
                <w:rFonts w:ascii="Times New Roman" w:hAnsi="Times New Roman" w:cs="Times New Roman"/>
                <w:color w:val="222222"/>
                <w:shd w:val="clear" w:color="auto" w:fill="FFFFFF"/>
              </w:rPr>
              <w:t>Implementing</w:t>
            </w:r>
            <w:proofErr w:type="spellEnd"/>
            <w:r w:rsidRPr="00527B94">
              <w:rPr>
                <w:rFonts w:ascii="Times New Roman" w:hAnsi="Times New Roman" w:cs="Times New Roman"/>
                <w:color w:val="222222"/>
                <w:shd w:val="clear" w:color="auto" w:fill="FFFFFF"/>
              </w:rPr>
              <w:t xml:space="preserve"> a </w:t>
            </w:r>
            <w:proofErr w:type="spellStart"/>
            <w:r w:rsidRPr="00527B94">
              <w:rPr>
                <w:rFonts w:ascii="Times New Roman" w:hAnsi="Times New Roman" w:cs="Times New Roman"/>
                <w:color w:val="222222"/>
                <w:shd w:val="clear" w:color="auto" w:fill="FFFFFF"/>
              </w:rPr>
              <w:t>class</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of</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stationary</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and</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separable</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spatio</w:t>
            </w:r>
            <w:proofErr w:type="spellEnd"/>
            <w:r w:rsidRPr="00527B94">
              <w:rPr>
                <w:rFonts w:ascii="Times New Roman" w:hAnsi="Times New Roman" w:cs="Times New Roman"/>
                <w:color w:val="222222"/>
                <w:shd w:val="clear" w:color="auto" w:fill="FFFFFF"/>
              </w:rPr>
              <w:t xml:space="preserve">-temporal </w:t>
            </w:r>
            <w:proofErr w:type="spellStart"/>
            <w:r w:rsidRPr="00527B94">
              <w:rPr>
                <w:rFonts w:ascii="Times New Roman" w:hAnsi="Times New Roman" w:cs="Times New Roman"/>
                <w:color w:val="222222"/>
                <w:shd w:val="clear" w:color="auto" w:fill="FFFFFF"/>
              </w:rPr>
              <w:t>models</w:t>
            </w:r>
            <w:proofErr w:type="spellEnd"/>
          </w:p>
        </w:tc>
      </w:tr>
      <w:tr w:rsidR="005F3353" w:rsidTr="009B437C">
        <w:tc>
          <w:tcPr>
            <w:tcW w:w="1377" w:type="dxa"/>
          </w:tcPr>
          <w:p w:rsidR="0097087E" w:rsidRDefault="00FB0FAF" w:rsidP="00FB0FAF">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30</w:t>
            </w:r>
            <w:r w:rsidR="00795DCE" w:rsidRPr="00395AF3">
              <w:rPr>
                <w:rFonts w:ascii="Times New Roman" w:hAnsi="Times New Roman" w:cs="Times New Roman"/>
                <w:color w:val="2E74B5" w:themeColor="accent1" w:themeShade="BF"/>
              </w:rPr>
              <w:t>/09</w:t>
            </w:r>
            <w:r w:rsidR="000B6DE7" w:rsidRPr="00395AF3">
              <w:rPr>
                <w:rFonts w:ascii="Times New Roman" w:hAnsi="Times New Roman" w:cs="Times New Roman"/>
                <w:color w:val="2E74B5" w:themeColor="accent1" w:themeShade="BF"/>
              </w:rPr>
              <w:t>, 1</w:t>
            </w:r>
            <w:r w:rsidRPr="00395AF3">
              <w:rPr>
                <w:rFonts w:ascii="Times New Roman" w:hAnsi="Times New Roman" w:cs="Times New Roman"/>
                <w:color w:val="2E74B5" w:themeColor="accent1" w:themeShade="BF"/>
              </w:rPr>
              <w:t>0</w:t>
            </w:r>
            <w:r w:rsidR="009B437C" w:rsidRPr="00395AF3">
              <w:rPr>
                <w:rFonts w:ascii="Times New Roman" w:hAnsi="Times New Roman" w:cs="Times New Roman"/>
                <w:color w:val="2E74B5" w:themeColor="accent1" w:themeShade="BF"/>
              </w:rPr>
              <w:t>h</w:t>
            </w:r>
          </w:p>
          <w:p w:rsidR="00AD0823" w:rsidRPr="003C76A8" w:rsidRDefault="00AD0823" w:rsidP="00FB0FAF">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C86712" w:rsidRDefault="00AD0823" w:rsidP="00BC3A17">
            <w:pPr>
              <w:rPr>
                <w:rFonts w:ascii="Times New Roman" w:hAnsi="Times New Roman" w:cs="Times New Roman"/>
              </w:rPr>
            </w:pPr>
            <w:proofErr w:type="spellStart"/>
            <w:r>
              <w:rPr>
                <w:rFonts w:ascii="Times New Roman" w:hAnsi="Times New Roman" w:cs="Times New Roman"/>
              </w:rPr>
              <w:t>Gustovo</w:t>
            </w:r>
            <w:proofErr w:type="spellEnd"/>
            <w:r w:rsidR="00BC3A17">
              <w:rPr>
                <w:rFonts w:ascii="Times New Roman" w:hAnsi="Times New Roman" w:cs="Times New Roman"/>
              </w:rPr>
              <w:t xml:space="preserve"> </w:t>
            </w:r>
            <w:proofErr w:type="spellStart"/>
            <w:r w:rsidR="00BC3A17">
              <w:rPr>
                <w:rFonts w:ascii="Times New Roman" w:hAnsi="Times New Roman" w:cs="Times New Roman"/>
              </w:rPr>
              <w:t>Yun</w:t>
            </w:r>
            <w:proofErr w:type="spellEnd"/>
            <w:r w:rsidR="00BC3A17">
              <w:rPr>
                <w:rFonts w:ascii="Times New Roman" w:hAnsi="Times New Roman" w:cs="Times New Roman"/>
              </w:rPr>
              <w:t xml:space="preserve">, </w:t>
            </w:r>
            <w:r w:rsidR="00BC3A17" w:rsidRPr="00BC3A17">
              <w:rPr>
                <w:rFonts w:ascii="Times New Roman" w:hAnsi="Times New Roman" w:cs="Times New Roman"/>
              </w:rPr>
              <w:t xml:space="preserve">Cristian Marcelo </w:t>
            </w:r>
            <w:proofErr w:type="spellStart"/>
            <w:r w:rsidR="00BC3A17" w:rsidRPr="00BC3A17">
              <w:rPr>
                <w:rFonts w:ascii="Times New Roman" w:hAnsi="Times New Roman" w:cs="Times New Roman"/>
              </w:rPr>
              <w:t>Villegas</w:t>
            </w:r>
            <w:proofErr w:type="spellEnd"/>
            <w:r w:rsidR="00BC3A17" w:rsidRPr="00BC3A17">
              <w:rPr>
                <w:rFonts w:ascii="Times New Roman" w:hAnsi="Times New Roman" w:cs="Times New Roman"/>
              </w:rPr>
              <w:t xml:space="preserve"> L</w:t>
            </w:r>
            <w:r w:rsidR="00BC3A17">
              <w:rPr>
                <w:rFonts w:ascii="Times New Roman" w:hAnsi="Times New Roman" w:cs="Times New Roman"/>
              </w:rPr>
              <w:t>obos</w:t>
            </w:r>
          </w:p>
          <w:p w:rsidR="00BC3A17" w:rsidRPr="003C76A8" w:rsidRDefault="00BC3A17" w:rsidP="00BC3A17">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3C76A8" w:rsidRDefault="004D1B6E" w:rsidP="00D43344">
            <w:pPr>
              <w:rPr>
                <w:rFonts w:ascii="Times New Roman" w:hAnsi="Times New Roman" w:cs="Times New Roman"/>
              </w:rPr>
            </w:pPr>
            <w:r w:rsidRPr="004D1B6E">
              <w:rPr>
                <w:rFonts w:ascii="Times New Roman" w:hAnsi="Times New Roman" w:cs="Times New Roman"/>
              </w:rPr>
              <w:t>Introdução à Ciência de Dados em R</w:t>
            </w:r>
          </w:p>
        </w:tc>
      </w:tr>
      <w:tr w:rsidR="005F3353" w:rsidTr="009B437C">
        <w:tc>
          <w:tcPr>
            <w:tcW w:w="1377" w:type="dxa"/>
          </w:tcPr>
          <w:p w:rsidR="005F3353" w:rsidRPr="003C76A8" w:rsidRDefault="00795DCE" w:rsidP="00D43344">
            <w:pPr>
              <w:rPr>
                <w:rFonts w:ascii="Times New Roman" w:hAnsi="Times New Roman" w:cs="Times New Roman"/>
              </w:rPr>
            </w:pPr>
            <w:r w:rsidRPr="003C76A8">
              <w:rPr>
                <w:rFonts w:ascii="Times New Roman" w:hAnsi="Times New Roman" w:cs="Times New Roman"/>
              </w:rPr>
              <w:t>06/10, 14h</w:t>
            </w:r>
          </w:p>
        </w:tc>
        <w:tc>
          <w:tcPr>
            <w:tcW w:w="4409" w:type="dxa"/>
          </w:tcPr>
          <w:p w:rsidR="005F3353" w:rsidRPr="00862354" w:rsidRDefault="00862354" w:rsidP="00D43344">
            <w:pPr>
              <w:rPr>
                <w:rFonts w:ascii="Times New Roman" w:hAnsi="Times New Roman" w:cs="Times New Roman"/>
                <w:color w:val="FF0000"/>
              </w:rPr>
            </w:pPr>
            <w:r w:rsidRPr="00862354">
              <w:rPr>
                <w:rFonts w:ascii="Times New Roman" w:hAnsi="Times New Roman" w:cs="Times New Roman"/>
                <w:color w:val="FF0000"/>
              </w:rPr>
              <w:t>??????????????</w:t>
            </w:r>
          </w:p>
          <w:p w:rsidR="00862354" w:rsidRPr="003C76A8" w:rsidRDefault="00862354" w:rsidP="00D43344">
            <w:pPr>
              <w:rPr>
                <w:rFonts w:ascii="Times New Roman" w:hAnsi="Times New Roman" w:cs="Times New Roman"/>
              </w:rPr>
            </w:pPr>
            <w:r w:rsidRPr="00862354">
              <w:rPr>
                <w:rFonts w:ascii="Times New Roman" w:hAnsi="Times New Roman" w:cs="Times New Roman"/>
                <w:color w:val="FF0000"/>
              </w:rPr>
              <w:t>(</w:t>
            </w:r>
            <w:proofErr w:type="spellStart"/>
            <w:r w:rsidRPr="00862354">
              <w:rPr>
                <w:rFonts w:ascii="Times New Roman" w:hAnsi="Times New Roman" w:cs="Times New Roman"/>
                <w:color w:val="FF0000"/>
              </w:rPr>
              <w:t>Lab</w:t>
            </w:r>
            <w:proofErr w:type="spellEnd"/>
            <w:r w:rsidRPr="00862354">
              <w:rPr>
                <w:rFonts w:ascii="Times New Roman" w:hAnsi="Times New Roman" w:cs="Times New Roman"/>
                <w:color w:val="FF0000"/>
              </w:rPr>
              <w:t xml:space="preserve"> A)</w:t>
            </w:r>
          </w:p>
        </w:tc>
        <w:tc>
          <w:tcPr>
            <w:tcW w:w="4064" w:type="dxa"/>
          </w:tcPr>
          <w:p w:rsidR="005F3353" w:rsidRPr="003C76A8" w:rsidRDefault="00F90A9F" w:rsidP="00D43344">
            <w:pPr>
              <w:rPr>
                <w:rFonts w:ascii="Times New Roman" w:hAnsi="Times New Roman" w:cs="Times New Roman"/>
              </w:rPr>
            </w:pPr>
            <w:r w:rsidRPr="00F90A9F">
              <w:rPr>
                <w:rFonts w:ascii="Times New Roman" w:hAnsi="Times New Roman" w:cs="Times New Roman"/>
                <w:color w:val="FF0000"/>
              </w:rPr>
              <w:t>Semana Luiz de Queiroz</w:t>
            </w:r>
          </w:p>
        </w:tc>
      </w:tr>
      <w:tr w:rsidR="005F3353" w:rsidTr="009B437C">
        <w:tc>
          <w:tcPr>
            <w:tcW w:w="1377" w:type="dxa"/>
          </w:tcPr>
          <w:p w:rsidR="005F3353" w:rsidRPr="00395AF3" w:rsidRDefault="00FB0FAF" w:rsidP="00FB0FAF">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14</w:t>
            </w:r>
            <w:r w:rsidR="00795DCE" w:rsidRPr="00395AF3">
              <w:rPr>
                <w:rFonts w:ascii="Times New Roman" w:hAnsi="Times New Roman" w:cs="Times New Roman"/>
                <w:color w:val="2E74B5" w:themeColor="accent1" w:themeShade="BF"/>
              </w:rPr>
              <w:t>/10, 1</w:t>
            </w:r>
            <w:r w:rsidRPr="00395AF3">
              <w:rPr>
                <w:rFonts w:ascii="Times New Roman" w:hAnsi="Times New Roman" w:cs="Times New Roman"/>
                <w:color w:val="2E74B5" w:themeColor="accent1" w:themeShade="BF"/>
              </w:rPr>
              <w:t>0</w:t>
            </w:r>
            <w:r w:rsidR="00795DCE" w:rsidRPr="00395AF3">
              <w:rPr>
                <w:rFonts w:ascii="Times New Roman" w:hAnsi="Times New Roman" w:cs="Times New Roman"/>
                <w:color w:val="2E74B5" w:themeColor="accent1" w:themeShade="BF"/>
              </w:rPr>
              <w:t>h</w:t>
            </w:r>
          </w:p>
        </w:tc>
        <w:tc>
          <w:tcPr>
            <w:tcW w:w="4409" w:type="dxa"/>
          </w:tcPr>
          <w:p w:rsidR="00862354" w:rsidRDefault="00862354" w:rsidP="00D43344">
            <w:pPr>
              <w:rPr>
                <w:rFonts w:ascii="Times New Roman" w:hAnsi="Times New Roman" w:cs="Times New Roman"/>
                <w:color w:val="FF0000"/>
              </w:rPr>
            </w:pPr>
            <w:r>
              <w:rPr>
                <w:rFonts w:ascii="Times New Roman" w:hAnsi="Times New Roman" w:cs="Times New Roman"/>
                <w:color w:val="FF0000"/>
              </w:rPr>
              <w:t>?????????????</w:t>
            </w:r>
          </w:p>
          <w:p w:rsidR="005F3353" w:rsidRPr="003C76A8" w:rsidRDefault="00BC3A17" w:rsidP="00D43344">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3C76A8" w:rsidRDefault="005F3353" w:rsidP="00D43344">
            <w:pPr>
              <w:rPr>
                <w:rFonts w:ascii="Times New Roman" w:hAnsi="Times New Roman" w:cs="Times New Roman"/>
              </w:rPr>
            </w:pPr>
          </w:p>
        </w:tc>
      </w:tr>
      <w:tr w:rsidR="005F3353" w:rsidTr="009B437C">
        <w:tc>
          <w:tcPr>
            <w:tcW w:w="1377" w:type="dxa"/>
          </w:tcPr>
          <w:p w:rsidR="005F3353" w:rsidRPr="00395AF3" w:rsidRDefault="00E43F52" w:rsidP="00795DCE">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21</w:t>
            </w:r>
            <w:r w:rsidR="00395AF3" w:rsidRPr="00395AF3">
              <w:rPr>
                <w:rFonts w:ascii="Times New Roman" w:hAnsi="Times New Roman" w:cs="Times New Roman"/>
                <w:color w:val="2E74B5" w:themeColor="accent1" w:themeShade="BF"/>
              </w:rPr>
              <w:t>/10, 10</w:t>
            </w:r>
            <w:r w:rsidR="00795DCE" w:rsidRPr="00395AF3">
              <w:rPr>
                <w:rFonts w:ascii="Times New Roman" w:hAnsi="Times New Roman" w:cs="Times New Roman"/>
                <w:color w:val="2E74B5" w:themeColor="accent1" w:themeShade="BF"/>
              </w:rPr>
              <w:t>h</w:t>
            </w:r>
          </w:p>
        </w:tc>
        <w:tc>
          <w:tcPr>
            <w:tcW w:w="4409" w:type="dxa"/>
          </w:tcPr>
          <w:p w:rsidR="000A5069" w:rsidRPr="000A5069" w:rsidRDefault="009D6DD3" w:rsidP="00D43344">
            <w:pPr>
              <w:rPr>
                <w:rFonts w:ascii="Times New Roman" w:hAnsi="Times New Roman" w:cs="Times New Roman"/>
                <w:color w:val="000000" w:themeColor="text1"/>
              </w:rPr>
            </w:pPr>
            <w:r w:rsidRPr="000A5069">
              <w:rPr>
                <w:rFonts w:ascii="Times New Roman" w:hAnsi="Times New Roman" w:cs="Times New Roman"/>
                <w:color w:val="202124"/>
                <w:shd w:val="clear" w:color="auto" w:fill="FFFFFF"/>
              </w:rPr>
              <w:t xml:space="preserve">Daiane </w:t>
            </w:r>
            <w:proofErr w:type="spellStart"/>
            <w:r w:rsidRPr="000A5069">
              <w:rPr>
                <w:rFonts w:ascii="Times New Roman" w:hAnsi="Times New Roman" w:cs="Times New Roman"/>
                <w:color w:val="202124"/>
                <w:shd w:val="clear" w:color="auto" w:fill="FFFFFF"/>
              </w:rPr>
              <w:t>Zuanetti</w:t>
            </w:r>
            <w:proofErr w:type="spellEnd"/>
            <w:r w:rsidRPr="000A5069">
              <w:rPr>
                <w:rFonts w:ascii="Times New Roman" w:hAnsi="Times New Roman" w:cs="Times New Roman"/>
                <w:color w:val="FF0000"/>
              </w:rPr>
              <w:t xml:space="preserve"> </w:t>
            </w:r>
            <w:r w:rsidR="000A5069">
              <w:rPr>
                <w:rFonts w:ascii="Times New Roman" w:hAnsi="Times New Roman" w:cs="Times New Roman"/>
                <w:color w:val="000000" w:themeColor="text1"/>
              </w:rPr>
              <w:t>(UFSCar)</w:t>
            </w:r>
          </w:p>
          <w:p w:rsidR="005F3353" w:rsidRPr="000A5069" w:rsidRDefault="00BC3A17" w:rsidP="00D43344">
            <w:pPr>
              <w:rPr>
                <w:rFonts w:ascii="Times New Roman" w:hAnsi="Times New Roman" w:cs="Times New Roman"/>
              </w:rPr>
            </w:pPr>
            <w:r w:rsidRPr="000A5069">
              <w:rPr>
                <w:rFonts w:ascii="Times New Roman" w:hAnsi="Times New Roman" w:cs="Times New Roman"/>
                <w:color w:val="FF0000"/>
              </w:rPr>
              <w:t>(</w:t>
            </w:r>
            <w:proofErr w:type="spellStart"/>
            <w:r w:rsidRPr="000A5069">
              <w:rPr>
                <w:rFonts w:ascii="Times New Roman" w:hAnsi="Times New Roman" w:cs="Times New Roman"/>
                <w:color w:val="FF0000"/>
              </w:rPr>
              <w:t>Lab</w:t>
            </w:r>
            <w:proofErr w:type="spellEnd"/>
            <w:r w:rsidRPr="000A5069">
              <w:rPr>
                <w:rFonts w:ascii="Times New Roman" w:hAnsi="Times New Roman" w:cs="Times New Roman"/>
                <w:color w:val="FF0000"/>
              </w:rPr>
              <w:t xml:space="preserve"> A)</w:t>
            </w:r>
          </w:p>
        </w:tc>
        <w:tc>
          <w:tcPr>
            <w:tcW w:w="4064" w:type="dxa"/>
          </w:tcPr>
          <w:p w:rsidR="005F3353" w:rsidRPr="000A5069" w:rsidRDefault="000A5069" w:rsidP="00D43344">
            <w:pPr>
              <w:rPr>
                <w:rFonts w:ascii="Times New Roman" w:hAnsi="Times New Roman" w:cs="Times New Roman"/>
              </w:rPr>
            </w:pPr>
            <w:r w:rsidRPr="000A5069">
              <w:rPr>
                <w:rFonts w:ascii="Times New Roman" w:hAnsi="Times New Roman" w:cs="Times New Roman"/>
                <w:color w:val="222222"/>
                <w:shd w:val="clear" w:color="auto" w:fill="FFFFFF"/>
              </w:rPr>
              <w:t>Data-</w:t>
            </w:r>
            <w:proofErr w:type="spellStart"/>
            <w:r w:rsidRPr="000A5069">
              <w:rPr>
                <w:rFonts w:ascii="Times New Roman" w:hAnsi="Times New Roman" w:cs="Times New Roman"/>
                <w:color w:val="222222"/>
                <w:shd w:val="clear" w:color="auto" w:fill="FFFFFF"/>
              </w:rPr>
              <w:t>driven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reversible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jump</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algorithms</w:t>
            </w:r>
            <w:proofErr w:type="spellEnd"/>
            <w:r w:rsidRPr="000A5069">
              <w:rPr>
                <w:rFonts w:ascii="Times New Roman" w:hAnsi="Times New Roman" w:cs="Times New Roman"/>
                <w:color w:val="222222"/>
                <w:shd w:val="clear" w:color="auto" w:fill="FFFFFF"/>
              </w:rPr>
              <w:t xml:space="preserve"> for </w:t>
            </w:r>
            <w:proofErr w:type="spellStart"/>
            <w:r w:rsidRPr="000A5069">
              <w:rPr>
                <w:rFonts w:ascii="Times New Roman" w:hAnsi="Times New Roman" w:cs="Times New Roman"/>
                <w:color w:val="222222"/>
                <w:shd w:val="clear" w:color="auto" w:fill="FFFFFF"/>
              </w:rPr>
              <w:t>variable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selection</w:t>
            </w:r>
            <w:proofErr w:type="spellEnd"/>
          </w:p>
        </w:tc>
      </w:tr>
      <w:tr w:rsidR="00795DCE" w:rsidTr="009B437C">
        <w:tc>
          <w:tcPr>
            <w:tcW w:w="1377" w:type="dxa"/>
          </w:tcPr>
          <w:p w:rsidR="00795DCE" w:rsidRDefault="00395AF3" w:rsidP="00395AF3">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28</w:t>
            </w:r>
            <w:r w:rsidR="00795DCE" w:rsidRPr="00395AF3">
              <w:rPr>
                <w:rFonts w:ascii="Times New Roman" w:hAnsi="Times New Roman" w:cs="Times New Roman"/>
                <w:color w:val="2E74B5" w:themeColor="accent1" w:themeShade="BF"/>
              </w:rPr>
              <w:t>/10, 1</w:t>
            </w:r>
            <w:r w:rsidRPr="00395AF3">
              <w:rPr>
                <w:rFonts w:ascii="Times New Roman" w:hAnsi="Times New Roman" w:cs="Times New Roman"/>
                <w:color w:val="2E74B5" w:themeColor="accent1" w:themeShade="BF"/>
              </w:rPr>
              <w:t>0</w:t>
            </w:r>
            <w:r w:rsidR="00795DCE" w:rsidRPr="00395AF3">
              <w:rPr>
                <w:rFonts w:ascii="Times New Roman" w:hAnsi="Times New Roman" w:cs="Times New Roman"/>
                <w:color w:val="2E74B5" w:themeColor="accent1" w:themeShade="BF"/>
              </w:rPr>
              <w:t>h</w:t>
            </w:r>
          </w:p>
          <w:p w:rsidR="00AD0823" w:rsidRPr="00395AF3" w:rsidRDefault="00AD0823" w:rsidP="00395AF3">
            <w:pPr>
              <w:rPr>
                <w:rFonts w:ascii="Times New Roman" w:hAnsi="Times New Roman" w:cs="Times New Roman"/>
                <w:color w:val="2E74B5" w:themeColor="accent1" w:themeShade="BF"/>
              </w:rPr>
            </w:pPr>
            <w:r w:rsidRPr="003C76A8">
              <w:rPr>
                <w:rFonts w:ascii="Times New Roman" w:hAnsi="Times New Roman" w:cs="Times New Roman"/>
                <w:color w:val="FF0000"/>
              </w:rPr>
              <w:t>Presencial</w:t>
            </w:r>
          </w:p>
        </w:tc>
        <w:tc>
          <w:tcPr>
            <w:tcW w:w="4409" w:type="dxa"/>
          </w:tcPr>
          <w:p w:rsidR="00795DCE" w:rsidRPr="003A3FC7" w:rsidRDefault="00B76FE1" w:rsidP="003A3FC7">
            <w:pPr>
              <w:pStyle w:val="Ttulo3"/>
              <w:shd w:val="clear" w:color="auto" w:fill="FFFFFF"/>
              <w:spacing w:before="0" w:beforeAutospacing="0" w:after="0" w:afterAutospacing="0" w:line="300" w:lineRule="atLeast"/>
              <w:outlineLvl w:val="2"/>
              <w:rPr>
                <w:rStyle w:val="gd"/>
                <w:b w:val="0"/>
                <w:color w:val="1F1F1F"/>
                <w:sz w:val="22"/>
                <w:szCs w:val="22"/>
              </w:rPr>
            </w:pPr>
            <w:r w:rsidRPr="003A3FC7">
              <w:rPr>
                <w:rStyle w:val="gd"/>
                <w:b w:val="0"/>
                <w:color w:val="1F1F1F"/>
                <w:sz w:val="22"/>
                <w:szCs w:val="22"/>
              </w:rPr>
              <w:t xml:space="preserve">Rodrigo </w:t>
            </w:r>
            <w:proofErr w:type="spellStart"/>
            <w:r w:rsidRPr="003A3FC7">
              <w:rPr>
                <w:rStyle w:val="gd"/>
                <w:b w:val="0"/>
                <w:color w:val="1F1F1F"/>
                <w:sz w:val="22"/>
                <w:szCs w:val="22"/>
              </w:rPr>
              <w:t>Domiciano</w:t>
            </w:r>
            <w:proofErr w:type="spellEnd"/>
            <w:r w:rsidRPr="003A3FC7">
              <w:rPr>
                <w:rStyle w:val="gd"/>
                <w:b w:val="0"/>
                <w:color w:val="1F1F1F"/>
                <w:sz w:val="22"/>
                <w:szCs w:val="22"/>
              </w:rPr>
              <w:t xml:space="preserve"> Marques</w:t>
            </w:r>
            <w:r w:rsidRPr="003A3FC7">
              <w:rPr>
                <w:rStyle w:val="gd"/>
                <w:b w:val="0"/>
                <w:color w:val="1F1F1F"/>
                <w:sz w:val="22"/>
                <w:szCs w:val="22"/>
              </w:rPr>
              <w:t xml:space="preserve"> (ESALQ/USP)</w:t>
            </w:r>
          </w:p>
          <w:p w:rsidR="00403CE5" w:rsidRPr="00B76FE1" w:rsidRDefault="00403CE5" w:rsidP="003A3FC7">
            <w:pPr>
              <w:pStyle w:val="Ttulo3"/>
              <w:shd w:val="clear" w:color="auto" w:fill="FFFFFF"/>
              <w:spacing w:before="0" w:beforeAutospacing="0" w:after="0" w:afterAutospacing="0" w:line="300" w:lineRule="atLeast"/>
              <w:rPr>
                <w:b w:val="0"/>
                <w:color w:val="5F6368"/>
                <w:sz w:val="22"/>
                <w:szCs w:val="22"/>
              </w:rPr>
            </w:pPr>
            <w:r w:rsidRPr="003A3FC7">
              <w:rPr>
                <w:b w:val="0"/>
                <w:color w:val="FF0000"/>
                <w:sz w:val="22"/>
                <w:szCs w:val="22"/>
              </w:rPr>
              <w:t>(</w:t>
            </w:r>
            <w:proofErr w:type="spellStart"/>
            <w:r w:rsidRPr="003A3FC7">
              <w:rPr>
                <w:b w:val="0"/>
                <w:color w:val="FF0000"/>
                <w:sz w:val="22"/>
                <w:szCs w:val="22"/>
              </w:rPr>
              <w:t>Lab</w:t>
            </w:r>
            <w:proofErr w:type="spellEnd"/>
            <w:r w:rsidRPr="003A3FC7">
              <w:rPr>
                <w:b w:val="0"/>
                <w:color w:val="FF0000"/>
                <w:sz w:val="22"/>
                <w:szCs w:val="22"/>
              </w:rPr>
              <w:t xml:space="preserve"> A)</w:t>
            </w:r>
          </w:p>
        </w:tc>
        <w:tc>
          <w:tcPr>
            <w:tcW w:w="4064" w:type="dxa"/>
          </w:tcPr>
          <w:p w:rsidR="00795DCE" w:rsidRDefault="009B437C" w:rsidP="00D43344">
            <w:pPr>
              <w:rPr>
                <w:rFonts w:ascii="Times New Roman" w:hAnsi="Times New Roman" w:cs="Times New Roman"/>
                <w:color w:val="222222"/>
                <w:shd w:val="clear" w:color="auto" w:fill="FFFFFF"/>
              </w:rPr>
            </w:pPr>
            <w:r w:rsidRPr="009B437C">
              <w:rPr>
                <w:rFonts w:ascii="Times New Roman" w:hAnsi="Times New Roman" w:cs="Times New Roman"/>
                <w:color w:val="222222"/>
                <w:shd w:val="clear" w:color="auto" w:fill="FFFFFF"/>
              </w:rPr>
              <w:t>Introdução à criação de pacotes em R</w:t>
            </w:r>
          </w:p>
          <w:p w:rsidR="009B437C" w:rsidRPr="009B437C" w:rsidRDefault="009B437C" w:rsidP="00D43344">
            <w:pPr>
              <w:rPr>
                <w:rFonts w:ascii="Times New Roman" w:hAnsi="Times New Roman" w:cs="Times New Roman"/>
              </w:rPr>
            </w:pPr>
          </w:p>
        </w:tc>
      </w:tr>
      <w:tr w:rsidR="005F3353" w:rsidTr="009B437C">
        <w:tc>
          <w:tcPr>
            <w:tcW w:w="1377" w:type="dxa"/>
          </w:tcPr>
          <w:p w:rsidR="005F3353" w:rsidRPr="003C76A8" w:rsidRDefault="00F90A9F" w:rsidP="00795DCE">
            <w:pPr>
              <w:rPr>
                <w:rFonts w:ascii="Times New Roman" w:hAnsi="Times New Roman" w:cs="Times New Roman"/>
              </w:rPr>
            </w:pPr>
            <w:r>
              <w:rPr>
                <w:rFonts w:ascii="Times New Roman" w:hAnsi="Times New Roman" w:cs="Times New Roman"/>
                <w:color w:val="2E74B5" w:themeColor="accent1" w:themeShade="BF"/>
              </w:rPr>
              <w:t>04/11</w:t>
            </w:r>
            <w:bookmarkStart w:id="0" w:name="_GoBack"/>
            <w:bookmarkEnd w:id="0"/>
            <w:r w:rsidR="00791664" w:rsidRPr="00791664">
              <w:rPr>
                <w:rFonts w:ascii="Times New Roman" w:hAnsi="Times New Roman" w:cs="Times New Roman"/>
                <w:color w:val="2E74B5" w:themeColor="accent1" w:themeShade="BF"/>
              </w:rPr>
              <w:t>, 10</w:t>
            </w:r>
            <w:r w:rsidR="00795DCE" w:rsidRPr="00791664">
              <w:rPr>
                <w:rFonts w:ascii="Times New Roman" w:hAnsi="Times New Roman" w:cs="Times New Roman"/>
                <w:color w:val="2E74B5" w:themeColor="accent1" w:themeShade="BF"/>
              </w:rPr>
              <w:t>h</w:t>
            </w:r>
          </w:p>
        </w:tc>
        <w:tc>
          <w:tcPr>
            <w:tcW w:w="4409" w:type="dxa"/>
          </w:tcPr>
          <w:p w:rsidR="00403CE5" w:rsidRDefault="00403CE5" w:rsidP="00D43344">
            <w:pPr>
              <w:rPr>
                <w:rFonts w:ascii="Times New Roman" w:hAnsi="Times New Roman" w:cs="Times New Roman"/>
                <w:color w:val="FF0000"/>
              </w:rPr>
            </w:pPr>
            <w:r>
              <w:rPr>
                <w:rFonts w:ascii="Times New Roman" w:hAnsi="Times New Roman" w:cs="Times New Roman"/>
                <w:color w:val="FF0000"/>
              </w:rPr>
              <w:t>???????</w:t>
            </w:r>
          </w:p>
          <w:p w:rsidR="005F3353" w:rsidRPr="003C76A8" w:rsidRDefault="00BC3A17" w:rsidP="00D43344">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9F6B26" w:rsidRDefault="009F6B26" w:rsidP="009F6B26">
            <w:pPr>
              <w:rPr>
                <w:rFonts w:ascii="Times New Roman" w:hAnsi="Times New Roman" w:cs="Times New Roman"/>
                <w:color w:val="FF0000"/>
              </w:rPr>
            </w:pPr>
            <w:r>
              <w:rPr>
                <w:rFonts w:ascii="Times New Roman" w:hAnsi="Times New Roman" w:cs="Times New Roman"/>
              </w:rPr>
              <w:t xml:space="preserve">Introdução ao </w:t>
            </w:r>
            <w:proofErr w:type="spellStart"/>
            <w:r>
              <w:rPr>
                <w:rFonts w:ascii="Times New Roman" w:hAnsi="Times New Roman" w:cs="Times New Roman"/>
              </w:rPr>
              <w:t>Latex</w:t>
            </w:r>
            <w:proofErr w:type="spellEnd"/>
            <w:r>
              <w:rPr>
                <w:rFonts w:ascii="Times New Roman" w:hAnsi="Times New Roman" w:cs="Times New Roman"/>
              </w:rPr>
              <w:t xml:space="preserve"> </w:t>
            </w:r>
            <w:r w:rsidRPr="00B778AE">
              <w:rPr>
                <w:rFonts w:ascii="Times New Roman" w:hAnsi="Times New Roman" w:cs="Times New Roman"/>
                <w:color w:val="FF0000"/>
              </w:rPr>
              <w:t>(????)</w:t>
            </w:r>
          </w:p>
          <w:p w:rsidR="005F3353" w:rsidRPr="003C76A8" w:rsidRDefault="005F3353" w:rsidP="00D43344">
            <w:pPr>
              <w:rPr>
                <w:rFonts w:ascii="Times New Roman" w:hAnsi="Times New Roman" w:cs="Times New Roman"/>
              </w:rPr>
            </w:pPr>
          </w:p>
        </w:tc>
      </w:tr>
      <w:tr w:rsidR="005F3353" w:rsidTr="009B437C">
        <w:tc>
          <w:tcPr>
            <w:tcW w:w="1377" w:type="dxa"/>
          </w:tcPr>
          <w:p w:rsidR="005F3353" w:rsidRDefault="00795DCE" w:rsidP="00795DCE">
            <w:pPr>
              <w:rPr>
                <w:rFonts w:ascii="Times New Roman" w:hAnsi="Times New Roman" w:cs="Times New Roman"/>
              </w:rPr>
            </w:pPr>
            <w:r w:rsidRPr="003C76A8">
              <w:rPr>
                <w:rFonts w:ascii="Times New Roman" w:hAnsi="Times New Roman" w:cs="Times New Roman"/>
              </w:rPr>
              <w:t>10/11, 14h</w:t>
            </w:r>
          </w:p>
          <w:p w:rsidR="00A01848" w:rsidRPr="003C76A8" w:rsidRDefault="00A01848" w:rsidP="00795DCE">
            <w:pP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A01848" w:rsidP="00D43344">
            <w:pPr>
              <w:rPr>
                <w:rFonts w:ascii="Times New Roman" w:hAnsi="Times New Roman" w:cs="Times New Roman"/>
              </w:rPr>
            </w:pPr>
            <w:proofErr w:type="spellStart"/>
            <w:r>
              <w:rPr>
                <w:rFonts w:ascii="Times New Roman" w:hAnsi="Times New Roman" w:cs="Times New Roman"/>
              </w:rPr>
              <w:t>Geert</w:t>
            </w:r>
            <w:proofErr w:type="spellEnd"/>
            <w:r>
              <w:rPr>
                <w:rFonts w:ascii="Times New Roman" w:hAnsi="Times New Roman" w:cs="Times New Roman"/>
              </w:rPr>
              <w:t xml:space="preserve"> </w:t>
            </w:r>
            <w:proofErr w:type="spellStart"/>
            <w:r>
              <w:rPr>
                <w:rFonts w:ascii="Times New Roman" w:hAnsi="Times New Roman" w:cs="Times New Roman"/>
              </w:rPr>
              <w:t>Molenberghs</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Hasselt</w:t>
            </w:r>
            <w:proofErr w:type="spellEnd"/>
            <w:r>
              <w:rPr>
                <w:rFonts w:ascii="Times New Roman" w:hAnsi="Times New Roman" w:cs="Times New Roman"/>
              </w:rPr>
              <w:t>, Bélgica)</w:t>
            </w:r>
          </w:p>
        </w:tc>
        <w:tc>
          <w:tcPr>
            <w:tcW w:w="4064" w:type="dxa"/>
          </w:tcPr>
          <w:p w:rsidR="005F3353" w:rsidRPr="003C76A8" w:rsidRDefault="00A01848" w:rsidP="003133E8">
            <w:pPr>
              <w:jc w:val="both"/>
              <w:rPr>
                <w:rFonts w:ascii="Times New Roman" w:hAnsi="Times New Roman" w:cs="Times New Roman"/>
              </w:rPr>
            </w:pPr>
            <w:proofErr w:type="spellStart"/>
            <w:r w:rsidRPr="00A01848">
              <w:rPr>
                <w:rFonts w:ascii="Times New Roman" w:hAnsi="Times New Roman" w:cs="Times New Roman"/>
                <w:color w:val="222222"/>
                <w:shd w:val="clear" w:color="auto" w:fill="FFFFFF"/>
              </w:rPr>
              <w:t>Handling</w:t>
            </w:r>
            <w:proofErr w:type="spellEnd"/>
            <w:r w:rsidRPr="00A01848">
              <w:rPr>
                <w:rFonts w:ascii="Times New Roman" w:hAnsi="Times New Roman" w:cs="Times New Roman"/>
                <w:color w:val="222222"/>
                <w:shd w:val="clear" w:color="auto" w:fill="FFFFFF"/>
              </w:rPr>
              <w:t xml:space="preserve"> negative </w:t>
            </w:r>
            <w:proofErr w:type="spellStart"/>
            <w:r w:rsidRPr="00A01848">
              <w:rPr>
                <w:rFonts w:ascii="Times New Roman" w:hAnsi="Times New Roman" w:cs="Times New Roman"/>
                <w:color w:val="222222"/>
                <w:shd w:val="clear" w:color="auto" w:fill="FFFFFF"/>
              </w:rPr>
              <w:t>correlation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w:t>
            </w:r>
            <w:proofErr w:type="spellStart"/>
            <w:r w:rsidRPr="00A01848">
              <w:rPr>
                <w:rFonts w:ascii="Times New Roman" w:hAnsi="Times New Roman" w:cs="Times New Roman"/>
                <w:color w:val="222222"/>
                <w:shd w:val="clear" w:color="auto" w:fill="FFFFFF"/>
              </w:rPr>
              <w:t>or</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underdispersion</w:t>
            </w:r>
            <w:proofErr w:type="spellEnd"/>
            <w:r w:rsidRPr="00A01848">
              <w:rPr>
                <w:rFonts w:ascii="Times New Roman" w:hAnsi="Times New Roman" w:cs="Times New Roman"/>
                <w:color w:val="222222"/>
                <w:shd w:val="clear" w:color="auto" w:fill="FFFFFF"/>
              </w:rPr>
              <w:t xml:space="preserve"> in </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 xml:space="preserve"> Non-</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hierarchical</w:t>
            </w:r>
            <w:proofErr w:type="spellEnd"/>
            <w:r w:rsidRPr="00A01848">
              <w:rPr>
                <w:rFonts w:ascii="Times New Roman" w:hAnsi="Times New Roman" w:cs="Times New Roman"/>
                <w:color w:val="222222"/>
                <w:shd w:val="clear" w:color="auto" w:fill="FFFFFF"/>
              </w:rPr>
              <w:t xml:space="preserve"> data</w:t>
            </w:r>
            <w:r>
              <w:rPr>
                <w:rFonts w:ascii="Arial" w:hAnsi="Arial" w:cs="Arial"/>
                <w:color w:val="222222"/>
                <w:shd w:val="clear" w:color="auto" w:fill="FFFFFF"/>
              </w:rPr>
              <w:t>.</w:t>
            </w:r>
          </w:p>
        </w:tc>
      </w:tr>
      <w:tr w:rsidR="00B76FE1" w:rsidTr="009B437C">
        <w:tc>
          <w:tcPr>
            <w:tcW w:w="1377" w:type="dxa"/>
          </w:tcPr>
          <w:p w:rsidR="00B76FE1" w:rsidRPr="00791664" w:rsidRDefault="009F6B26" w:rsidP="00B76FE1">
            <w:pPr>
              <w:rPr>
                <w:rFonts w:ascii="Times New Roman" w:hAnsi="Times New Roman" w:cs="Times New Roman"/>
                <w:color w:val="2E74B5" w:themeColor="accent1" w:themeShade="BF"/>
              </w:rPr>
            </w:pPr>
            <w:r w:rsidRPr="00791664">
              <w:rPr>
                <w:rFonts w:ascii="Times New Roman" w:hAnsi="Times New Roman" w:cs="Times New Roman"/>
                <w:color w:val="2E74B5" w:themeColor="accent1" w:themeShade="BF"/>
              </w:rPr>
              <w:t>18/11, 10</w:t>
            </w:r>
            <w:r w:rsidR="00B76FE1" w:rsidRPr="00791664">
              <w:rPr>
                <w:rFonts w:ascii="Times New Roman" w:hAnsi="Times New Roman" w:cs="Times New Roman"/>
                <w:color w:val="2E74B5" w:themeColor="accent1" w:themeShade="BF"/>
              </w:rPr>
              <w:t>h</w:t>
            </w:r>
          </w:p>
        </w:tc>
        <w:tc>
          <w:tcPr>
            <w:tcW w:w="4409" w:type="dxa"/>
          </w:tcPr>
          <w:p w:rsidR="00B76FE1" w:rsidRPr="003C76A8" w:rsidRDefault="00B76FE1" w:rsidP="00B76FE1">
            <w:pPr>
              <w:rPr>
                <w:rFonts w:ascii="Times New Roman" w:hAnsi="Times New Roman" w:cs="Times New Roman"/>
              </w:rPr>
            </w:pPr>
            <w:r w:rsidRPr="000B6DE7">
              <w:rPr>
                <w:rFonts w:ascii="Times New Roman" w:hAnsi="Times New Roman" w:cs="Times New Roman"/>
                <w:color w:val="FF0000"/>
              </w:rPr>
              <w:t>livre</w:t>
            </w:r>
          </w:p>
        </w:tc>
        <w:tc>
          <w:tcPr>
            <w:tcW w:w="4064"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 xml:space="preserve">Semana </w:t>
            </w:r>
            <w:proofErr w:type="spellStart"/>
            <w:r w:rsidRPr="003C76A8">
              <w:rPr>
                <w:rFonts w:ascii="Times New Roman" w:hAnsi="Times New Roman" w:cs="Times New Roman"/>
              </w:rPr>
              <w:t>RBRas</w:t>
            </w:r>
            <w:proofErr w:type="spellEnd"/>
          </w:p>
        </w:tc>
      </w:tr>
      <w:tr w:rsidR="00B76FE1" w:rsidTr="009B437C">
        <w:tc>
          <w:tcPr>
            <w:tcW w:w="1377" w:type="dxa"/>
          </w:tcPr>
          <w:p w:rsidR="00B76FE1" w:rsidRPr="00791664" w:rsidRDefault="009F6B26" w:rsidP="00B76FE1">
            <w:pPr>
              <w:rPr>
                <w:rFonts w:ascii="Times New Roman" w:hAnsi="Times New Roman" w:cs="Times New Roman"/>
                <w:color w:val="2E74B5" w:themeColor="accent1" w:themeShade="BF"/>
              </w:rPr>
            </w:pPr>
            <w:r w:rsidRPr="00791664">
              <w:rPr>
                <w:rFonts w:ascii="Times New Roman" w:hAnsi="Times New Roman" w:cs="Times New Roman"/>
                <w:color w:val="2E74B5" w:themeColor="accent1" w:themeShade="BF"/>
              </w:rPr>
              <w:t>25</w:t>
            </w:r>
            <w:r w:rsidR="00B76FE1" w:rsidRPr="00791664">
              <w:rPr>
                <w:rFonts w:ascii="Times New Roman" w:hAnsi="Times New Roman" w:cs="Times New Roman"/>
                <w:color w:val="2E74B5" w:themeColor="accent1" w:themeShade="BF"/>
              </w:rPr>
              <w:t>/11, 1</w:t>
            </w:r>
            <w:r w:rsidRPr="00791664">
              <w:rPr>
                <w:rFonts w:ascii="Times New Roman" w:hAnsi="Times New Roman" w:cs="Times New Roman"/>
                <w:color w:val="2E74B5" w:themeColor="accent1" w:themeShade="BF"/>
              </w:rPr>
              <w:t>0</w:t>
            </w:r>
            <w:r w:rsidR="00B76FE1" w:rsidRPr="00791664">
              <w:rPr>
                <w:rFonts w:ascii="Times New Roman" w:hAnsi="Times New Roman" w:cs="Times New Roman"/>
                <w:color w:val="2E74B5" w:themeColor="accent1" w:themeShade="BF"/>
              </w:rPr>
              <w:t>h</w:t>
            </w:r>
          </w:p>
          <w:p w:rsidR="00B76FE1" w:rsidRPr="00791664" w:rsidRDefault="00B76FE1" w:rsidP="00B76FE1">
            <w:pPr>
              <w:rPr>
                <w:rFonts w:ascii="Times New Roman" w:hAnsi="Times New Roman" w:cs="Times New Roman"/>
                <w:color w:val="2E74B5" w:themeColor="accent1" w:themeShade="BF"/>
              </w:rPr>
            </w:pPr>
          </w:p>
        </w:tc>
        <w:tc>
          <w:tcPr>
            <w:tcW w:w="4409" w:type="dxa"/>
          </w:tcPr>
          <w:p w:rsidR="00B76FE1" w:rsidRDefault="009F6B26" w:rsidP="00B76FE1">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Hinde</w:t>
            </w:r>
            <w:proofErr w:type="spellEnd"/>
            <w:r>
              <w:rPr>
                <w:rFonts w:ascii="Times New Roman" w:hAnsi="Times New Roman" w:cs="Times New Roman"/>
              </w:rPr>
              <w:t xml:space="preserve"> </w:t>
            </w:r>
          </w:p>
          <w:p w:rsidR="00BC3A17" w:rsidRPr="003C76A8" w:rsidRDefault="00BC3A17" w:rsidP="00B76FE1">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B76FE1" w:rsidRPr="003133E8" w:rsidRDefault="003133E8" w:rsidP="003133E8">
            <w:pPr>
              <w:jc w:val="both"/>
              <w:rPr>
                <w:rFonts w:ascii="Times New Roman" w:hAnsi="Times New Roman" w:cs="Times New Roman"/>
              </w:rPr>
            </w:pPr>
            <w:proofErr w:type="spellStart"/>
            <w:r w:rsidRPr="003133E8">
              <w:rPr>
                <w:rFonts w:ascii="Times New Roman" w:hAnsi="Times New Roman" w:cs="Times New Roman"/>
                <w:color w:val="000000"/>
              </w:rPr>
              <w:t>Random</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Effect</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models</w:t>
            </w:r>
            <w:proofErr w:type="spellEnd"/>
            <w:r w:rsidRPr="003133E8">
              <w:rPr>
                <w:rFonts w:ascii="Times New Roman" w:hAnsi="Times New Roman" w:cs="Times New Roman"/>
                <w:color w:val="000000"/>
              </w:rPr>
              <w:t xml:space="preserve"> for </w:t>
            </w:r>
            <w:proofErr w:type="spellStart"/>
            <w:r w:rsidRPr="003133E8">
              <w:rPr>
                <w:rFonts w:ascii="Times New Roman" w:hAnsi="Times New Roman" w:cs="Times New Roman"/>
                <w:color w:val="000000"/>
              </w:rPr>
              <w:t>grouped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toxicological</w:t>
            </w:r>
            <w:proofErr w:type="spellEnd"/>
            <w:r w:rsidRPr="003133E8">
              <w:rPr>
                <w:rFonts w:ascii="Times New Roman" w:hAnsi="Times New Roman" w:cs="Times New Roman"/>
                <w:color w:val="000000"/>
              </w:rPr>
              <w:t xml:space="preserve"> data: </w:t>
            </w:r>
            <w:proofErr w:type="spellStart"/>
            <w:r w:rsidRPr="003133E8">
              <w:rPr>
                <w:rFonts w:ascii="Times New Roman" w:hAnsi="Times New Roman" w:cs="Times New Roman"/>
                <w:color w:val="000000"/>
              </w:rPr>
              <w:t>modelling</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variation</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and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induced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clustering</w:t>
            </w:r>
            <w:proofErr w:type="spellEnd"/>
          </w:p>
        </w:tc>
      </w:tr>
      <w:tr w:rsidR="00B76FE1" w:rsidTr="009B437C">
        <w:tc>
          <w:tcPr>
            <w:tcW w:w="1377" w:type="dxa"/>
          </w:tcPr>
          <w:p w:rsidR="00B76FE1" w:rsidRDefault="00395D30" w:rsidP="00791664">
            <w:pPr>
              <w:rPr>
                <w:rFonts w:ascii="Times New Roman" w:hAnsi="Times New Roman" w:cs="Times New Roman"/>
              </w:rPr>
            </w:pPr>
            <w:r>
              <w:rPr>
                <w:rFonts w:ascii="Times New Roman" w:hAnsi="Times New Roman" w:cs="Times New Roman"/>
              </w:rPr>
              <w:t>01</w:t>
            </w:r>
            <w:r w:rsidR="00B76FE1" w:rsidRPr="003C76A8">
              <w:rPr>
                <w:rFonts w:ascii="Times New Roman" w:hAnsi="Times New Roman" w:cs="Times New Roman"/>
              </w:rPr>
              <w:t>/1</w:t>
            </w:r>
            <w:r>
              <w:rPr>
                <w:rFonts w:ascii="Times New Roman" w:hAnsi="Times New Roman" w:cs="Times New Roman"/>
              </w:rPr>
              <w:t>4</w:t>
            </w:r>
            <w:r w:rsidR="00791664">
              <w:rPr>
                <w:rFonts w:ascii="Times New Roman" w:hAnsi="Times New Roman" w:cs="Times New Roman"/>
              </w:rPr>
              <w:t>, 10</w:t>
            </w:r>
            <w:r w:rsidR="00B76FE1" w:rsidRPr="003C76A8">
              <w:rPr>
                <w:rFonts w:ascii="Times New Roman" w:hAnsi="Times New Roman" w:cs="Times New Roman"/>
              </w:rPr>
              <w:t>h</w:t>
            </w:r>
          </w:p>
          <w:p w:rsidR="00791664" w:rsidRPr="003C76A8" w:rsidRDefault="00791664" w:rsidP="00791664">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B76FE1" w:rsidRDefault="00B76FE1" w:rsidP="00B76FE1">
            <w:pPr>
              <w:rPr>
                <w:rFonts w:ascii="Times New Roman" w:hAnsi="Times New Roman" w:cs="Times New Roman"/>
              </w:rPr>
            </w:pPr>
            <w:r w:rsidRPr="003C76A8">
              <w:rPr>
                <w:rFonts w:ascii="Times New Roman" w:hAnsi="Times New Roman" w:cs="Times New Roman"/>
              </w:rPr>
              <w:t>Clarice G.B. Demétrio (ESALQ/USP)</w:t>
            </w:r>
          </w:p>
          <w:p w:rsidR="00BC3A17" w:rsidRPr="003C76A8" w:rsidRDefault="00BC3A17" w:rsidP="00B76FE1">
            <w:pPr>
              <w:rPr>
                <w:rFonts w:ascii="Times New Roman" w:hAnsi="Times New Roman" w:cs="Times New Roman"/>
              </w:rPr>
            </w:pPr>
          </w:p>
        </w:tc>
        <w:tc>
          <w:tcPr>
            <w:tcW w:w="4064" w:type="dxa"/>
          </w:tcPr>
          <w:p w:rsidR="00B76FE1" w:rsidRPr="003C76A8" w:rsidRDefault="00B76FE1" w:rsidP="00B76FE1">
            <w:pPr>
              <w:rPr>
                <w:rFonts w:ascii="Times New Roman" w:hAnsi="Times New Roman" w:cs="Times New Roman"/>
              </w:rPr>
            </w:pPr>
          </w:p>
        </w:tc>
      </w:tr>
      <w:tr w:rsidR="00B76FE1" w:rsidTr="009B437C">
        <w:tc>
          <w:tcPr>
            <w:tcW w:w="1377" w:type="dxa"/>
          </w:tcPr>
          <w:p w:rsidR="00B76FE1" w:rsidRDefault="00791664" w:rsidP="00B76FE1">
            <w:pPr>
              <w:rPr>
                <w:rFonts w:ascii="Times New Roman" w:hAnsi="Times New Roman" w:cs="Times New Roman"/>
              </w:rPr>
            </w:pPr>
            <w:r>
              <w:rPr>
                <w:rFonts w:ascii="Times New Roman" w:hAnsi="Times New Roman" w:cs="Times New Roman"/>
              </w:rPr>
              <w:t>09/12, 10</w:t>
            </w:r>
            <w:r w:rsidR="00B76FE1" w:rsidRPr="003C76A8">
              <w:rPr>
                <w:rFonts w:ascii="Times New Roman" w:hAnsi="Times New Roman" w:cs="Times New Roman"/>
              </w:rPr>
              <w:t>h</w:t>
            </w:r>
          </w:p>
          <w:p w:rsidR="00AD0823" w:rsidRPr="003C76A8" w:rsidRDefault="00AD0823" w:rsidP="00B76FE1">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B76FE1" w:rsidRDefault="00B76FE1" w:rsidP="00B76FE1">
            <w:pPr>
              <w:rPr>
                <w:rFonts w:ascii="Times New Roman" w:hAnsi="Times New Roman" w:cs="Times New Roman"/>
              </w:rPr>
            </w:pPr>
            <w:proofErr w:type="spellStart"/>
            <w:r>
              <w:rPr>
                <w:rFonts w:ascii="Times New Roman" w:hAnsi="Times New Roman" w:cs="Times New Roman"/>
              </w:rPr>
              <w:t>Deoclécio</w:t>
            </w:r>
            <w:proofErr w:type="spellEnd"/>
            <w:r w:rsidR="00791664">
              <w:rPr>
                <w:rFonts w:ascii="Times New Roman" w:hAnsi="Times New Roman" w:cs="Times New Roman"/>
              </w:rPr>
              <w:t xml:space="preserve"> Jardim Amorim (ESALQ/USP)</w:t>
            </w:r>
          </w:p>
          <w:p w:rsidR="00BC3A17" w:rsidRPr="003C76A8" w:rsidRDefault="00BC3A17" w:rsidP="00B76FE1">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B76FE1" w:rsidRPr="003C76A8" w:rsidRDefault="00B76FE1" w:rsidP="00B76FE1">
            <w:pPr>
              <w:rPr>
                <w:rFonts w:ascii="Times New Roman" w:hAnsi="Times New Roman" w:cs="Times New Roman"/>
              </w:rPr>
            </w:pPr>
          </w:p>
        </w:tc>
      </w:tr>
    </w:tbl>
    <w:p w:rsidR="00AE0F3F" w:rsidRPr="00D43344" w:rsidRDefault="00AE0F3F" w:rsidP="00D43344">
      <w:pPr>
        <w:spacing w:after="0" w:line="240" w:lineRule="auto"/>
        <w:rPr>
          <w:rFonts w:ascii="Times New Roman" w:hAnsi="Times New Roman" w:cs="Times New Roman"/>
        </w:rPr>
      </w:pPr>
    </w:p>
    <w:p w:rsidR="00AE0F3F" w:rsidRPr="00D43344" w:rsidRDefault="00AE0F3F" w:rsidP="00D43344">
      <w:pPr>
        <w:spacing w:after="0" w:line="240" w:lineRule="auto"/>
        <w:rPr>
          <w:rFonts w:ascii="Times New Roman" w:hAnsi="Times New Roman" w:cs="Times New Roman"/>
        </w:rPr>
      </w:pPr>
      <w:r w:rsidRPr="00D43344">
        <w:rPr>
          <w:rFonts w:ascii="Times New Roman" w:hAnsi="Times New Roman" w:cs="Times New Roman"/>
        </w:rPr>
        <w:br w:type="page"/>
      </w:r>
    </w:p>
    <w:p w:rsidR="005F3353" w:rsidRPr="00C80C88" w:rsidRDefault="005F3353" w:rsidP="00D43344">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lastRenderedPageBreak/>
        <w:t>Data/Horário:</w:t>
      </w:r>
      <w:r w:rsidRPr="00C80C88">
        <w:rPr>
          <w:rFonts w:ascii="Times New Roman" w:eastAsia="Times New Roman" w:hAnsi="Times New Roman" w:cs="Times New Roman"/>
          <w:bCs/>
          <w:color w:val="222222"/>
          <w:lang w:eastAsia="pt-BR"/>
        </w:rPr>
        <w:t xml:space="preserve"> </w:t>
      </w:r>
      <w:r w:rsidR="00B3414D" w:rsidRPr="00C80C88">
        <w:rPr>
          <w:rFonts w:ascii="Times New Roman" w:hAnsi="Times New Roman" w:cs="Times New Roman"/>
        </w:rPr>
        <w:t>01/09</w:t>
      </w:r>
      <w:r w:rsidRPr="00C80C88">
        <w:rPr>
          <w:rFonts w:ascii="Times New Roman" w:hAnsi="Times New Roman" w:cs="Times New Roman"/>
        </w:rPr>
        <w:t>, 14h</w:t>
      </w:r>
      <w:r w:rsidR="0097087E" w:rsidRPr="00C80C88">
        <w:rPr>
          <w:rFonts w:ascii="Times New Roman" w:hAnsi="Times New Roman" w:cs="Times New Roman"/>
        </w:rPr>
        <w:t xml:space="preserve"> </w:t>
      </w:r>
      <w:r w:rsidR="00D60689">
        <w:rPr>
          <w:rFonts w:ascii="Times New Roman" w:hAnsi="Times New Roman" w:cs="Times New Roman"/>
          <w:color w:val="FF0000"/>
        </w:rPr>
        <w:t>–</w:t>
      </w:r>
      <w:r w:rsidR="0097087E" w:rsidRPr="00C80C88">
        <w:rPr>
          <w:rFonts w:ascii="Times New Roman" w:hAnsi="Times New Roman" w:cs="Times New Roman"/>
          <w:color w:val="FF0000"/>
        </w:rPr>
        <w:t xml:space="preserve"> Presencial</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B3414D" w:rsidRPr="00C80C88">
        <w:rPr>
          <w:rFonts w:ascii="Times New Roman" w:eastAsia="Times New Roman" w:hAnsi="Times New Roman" w:cs="Times New Roman"/>
          <w:b/>
          <w:bCs/>
          <w:color w:val="222222"/>
          <w:lang w:eastAsia="pt-BR"/>
        </w:rPr>
        <w:t xml:space="preserve"> </w:t>
      </w:r>
      <w:r w:rsidR="00B3414D" w:rsidRPr="00C80C88">
        <w:rPr>
          <w:rFonts w:ascii="Times New Roman" w:hAnsi="Times New Roman" w:cs="Times New Roman"/>
        </w:rPr>
        <w:t>Clarice G.B. Demétrio (ESALQ/USP)</w:t>
      </w:r>
    </w:p>
    <w:p w:rsidR="00D43344" w:rsidRPr="00C80C88"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00B3414D" w:rsidRPr="00C80C88">
        <w:rPr>
          <w:rFonts w:ascii="Times New Roman" w:eastAsia="Times New Roman" w:hAnsi="Times New Roman" w:cs="Times New Roman"/>
          <w:lang w:eastAsia="pt-BR"/>
        </w:rPr>
        <w:t>Collaboration</w:t>
      </w:r>
      <w:proofErr w:type="spellEnd"/>
      <w:r w:rsidR="00B3414D" w:rsidRPr="00C80C88">
        <w:rPr>
          <w:rFonts w:ascii="Times New Roman" w:eastAsia="Times New Roman" w:hAnsi="Times New Roman" w:cs="Times New Roman"/>
          <w:lang w:eastAsia="pt-BR"/>
        </w:rPr>
        <w:t xml:space="preserve">: a </w:t>
      </w:r>
      <w:proofErr w:type="spellStart"/>
      <w:r w:rsidR="00B3414D" w:rsidRPr="00C80C88">
        <w:rPr>
          <w:rFonts w:ascii="Times New Roman" w:eastAsia="Times New Roman" w:hAnsi="Times New Roman" w:cs="Times New Roman"/>
          <w:lang w:eastAsia="pt-BR"/>
        </w:rPr>
        <w:t>way</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of</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changing</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lives</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by</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sharing</w:t>
      </w:r>
      <w:proofErr w:type="spellEnd"/>
      <w:r w:rsidR="00B3414D" w:rsidRPr="00C80C88">
        <w:rPr>
          <w:rFonts w:ascii="Times New Roman" w:eastAsia="Times New Roman" w:hAnsi="Times New Roman" w:cs="Times New Roman"/>
          <w:lang w:eastAsia="pt-BR"/>
        </w:rPr>
        <w:t xml:space="preserve"> </w:t>
      </w:r>
      <w:proofErr w:type="spellStart"/>
      <w:r w:rsidR="00B3414D" w:rsidRPr="00C80C88">
        <w:rPr>
          <w:rFonts w:ascii="Times New Roman" w:eastAsia="Times New Roman" w:hAnsi="Times New Roman" w:cs="Times New Roman"/>
          <w:lang w:eastAsia="pt-BR"/>
        </w:rPr>
        <w:t>minds</w:t>
      </w:r>
      <w:proofErr w:type="spellEnd"/>
    </w:p>
    <w:p w:rsidR="00AE5F35"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D43344" w:rsidRPr="00C80C88" w:rsidRDefault="00B3414D" w:rsidP="00AE0F3F">
      <w:pPr>
        <w:shd w:val="clear" w:color="auto" w:fill="FFFFFF"/>
        <w:spacing w:after="0" w:line="240" w:lineRule="auto"/>
        <w:jc w:val="both"/>
        <w:rPr>
          <w:rFonts w:ascii="Times New Roman" w:eastAsia="Times New Roman" w:hAnsi="Times New Roman" w:cs="Times New Roman"/>
          <w:color w:val="222222"/>
          <w:lang w:eastAsia="pt-BR"/>
        </w:rPr>
      </w:pPr>
      <w:r w:rsidRPr="00C80C88">
        <w:rPr>
          <w:rFonts w:ascii="Times New Roman" w:eastAsia="Times New Roman" w:hAnsi="Times New Roman" w:cs="Times New Roman"/>
          <w:color w:val="222222"/>
          <w:lang w:eastAsia="pt-BR"/>
        </w:rPr>
        <w:t xml:space="preserve">It shows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collaboration</w:t>
      </w:r>
      <w:proofErr w:type="spellEnd"/>
      <w:r w:rsidRPr="00C80C88">
        <w:rPr>
          <w:rFonts w:ascii="Times New Roman" w:eastAsia="Times New Roman" w:hAnsi="Times New Roman" w:cs="Times New Roman"/>
          <w:color w:val="222222"/>
          <w:lang w:eastAsia="pt-BR"/>
        </w:rPr>
        <w:t xml:space="preserve"> </w:t>
      </w:r>
      <w:proofErr w:type="spellStart"/>
      <w:r w:rsidR="002D3F6E" w:rsidRPr="00C80C88">
        <w:rPr>
          <w:rFonts w:ascii="Times New Roman" w:eastAsia="Times New Roman" w:hAnsi="Times New Roman" w:cs="Times New Roman"/>
          <w:color w:val="222222"/>
          <w:lang w:eastAsia="pt-BR"/>
        </w:rPr>
        <w:t>can</w:t>
      </w:r>
      <w:proofErr w:type="spellEnd"/>
      <w:r w:rsidR="002D3F6E"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change</w:t>
      </w:r>
      <w:proofErr w:type="spellEnd"/>
      <w:r w:rsidRPr="00C80C88">
        <w:rPr>
          <w:rFonts w:ascii="Times New Roman" w:eastAsia="Times New Roman" w:hAnsi="Times New Roman" w:cs="Times New Roman"/>
          <w:color w:val="222222"/>
          <w:lang w:eastAsia="pt-BR"/>
        </w:rPr>
        <w:t xml:space="preserve"> </w:t>
      </w:r>
      <w:proofErr w:type="spellStart"/>
      <w:r w:rsidR="002D3F6E"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academic</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life</w:t>
      </w:r>
      <w:proofErr w:type="spellEnd"/>
      <w:r w:rsidRPr="00C80C88">
        <w:rPr>
          <w:rFonts w:ascii="Times New Roman" w:eastAsia="Times New Roman" w:hAnsi="Times New Roman" w:cs="Times New Roman"/>
          <w:color w:val="222222"/>
          <w:lang w:eastAsia="pt-BR"/>
        </w:rPr>
        <w:t>.</w:t>
      </w:r>
    </w:p>
    <w:p w:rsidR="00D43344" w:rsidRPr="00C80C88" w:rsidRDefault="00D43344" w:rsidP="00AE0F3F">
      <w:pPr>
        <w:shd w:val="clear" w:color="auto" w:fill="FFFFFF"/>
        <w:spacing w:after="0" w:line="240" w:lineRule="auto"/>
        <w:jc w:val="both"/>
        <w:rPr>
          <w:rFonts w:ascii="Times New Roman" w:eastAsia="Times New Roman" w:hAnsi="Times New Roman" w:cs="Times New Roman"/>
          <w:color w:val="222222"/>
          <w:lang w:eastAsia="pt-BR"/>
        </w:rPr>
      </w:pPr>
    </w:p>
    <w:p w:rsidR="005F3353" w:rsidRPr="00C80C88" w:rsidRDefault="005F3353" w:rsidP="005F3353">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rPr>
        <w:t>08</w:t>
      </w:r>
      <w:r w:rsidR="00B3414D" w:rsidRPr="00C80C88">
        <w:rPr>
          <w:rFonts w:ascii="Times New Roman" w:hAnsi="Times New Roman" w:cs="Times New Roman"/>
        </w:rPr>
        <w:t>/09</w:t>
      </w:r>
      <w:r w:rsidRPr="00C80C88">
        <w:rPr>
          <w:rFonts w:ascii="Times New Roman" w:hAnsi="Times New Roman" w:cs="Times New Roman"/>
        </w:rPr>
        <w:t>, 14h</w:t>
      </w:r>
      <w:r w:rsidR="0097087E" w:rsidRPr="00C80C88">
        <w:rPr>
          <w:rFonts w:ascii="Times New Roman" w:hAnsi="Times New Roman" w:cs="Times New Roman"/>
        </w:rPr>
        <w:t xml:space="preserve"> </w:t>
      </w:r>
      <w:r w:rsidR="00D60689">
        <w:rPr>
          <w:rFonts w:ascii="Times New Roman" w:hAnsi="Times New Roman" w:cs="Times New Roman"/>
          <w:color w:val="FF0000"/>
        </w:rPr>
        <w:t>–</w:t>
      </w:r>
      <w:r w:rsidR="0097087E" w:rsidRPr="00C80C88">
        <w:rPr>
          <w:rFonts w:ascii="Times New Roman" w:hAnsi="Times New Roman" w:cs="Times New Roman"/>
          <w:color w:val="FF0000"/>
        </w:rPr>
        <w:t xml:space="preserve"> Presencial</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B3414D" w:rsidRPr="00C80C88">
        <w:rPr>
          <w:rFonts w:ascii="Times New Roman" w:eastAsia="Times New Roman" w:hAnsi="Times New Roman" w:cs="Times New Roman"/>
          <w:b/>
          <w:bCs/>
          <w:color w:val="222222"/>
          <w:lang w:eastAsia="pt-BR"/>
        </w:rPr>
        <w:t xml:space="preserve"> </w:t>
      </w:r>
      <w:proofErr w:type="spellStart"/>
      <w:r w:rsidR="00B3414D" w:rsidRPr="00C80C88">
        <w:rPr>
          <w:rFonts w:ascii="Times New Roman" w:hAnsi="Times New Roman" w:cs="Times New Roman"/>
        </w:rPr>
        <w:t>Idemauro</w:t>
      </w:r>
      <w:proofErr w:type="spellEnd"/>
      <w:r w:rsidR="00B3414D" w:rsidRPr="00C80C88">
        <w:rPr>
          <w:rFonts w:ascii="Times New Roman" w:hAnsi="Times New Roman" w:cs="Times New Roman"/>
        </w:rPr>
        <w:t xml:space="preserve"> A. R. de Lara (ESALQ/USP)</w:t>
      </w:r>
    </w:p>
    <w:p w:rsidR="00D43344" w:rsidRPr="00C80C88" w:rsidRDefault="00D43344" w:rsidP="00D43344">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r w:rsidR="004C0359" w:rsidRPr="00C80C88">
        <w:rPr>
          <w:rFonts w:ascii="Times New Roman" w:hAnsi="Times New Roman" w:cs="Times New Roman"/>
          <w:bCs/>
          <w:color w:val="222222"/>
          <w:shd w:val="clear" w:color="auto" w:fill="FFFFFF"/>
        </w:rPr>
        <w:t xml:space="preserve">Experimental Design, </w:t>
      </w:r>
      <w:proofErr w:type="spellStart"/>
      <w:r w:rsidR="004C0359" w:rsidRPr="00C80C88">
        <w:rPr>
          <w:rFonts w:ascii="Times New Roman" w:hAnsi="Times New Roman" w:cs="Times New Roman"/>
          <w:bCs/>
          <w:color w:val="222222"/>
          <w:shd w:val="clear" w:color="auto" w:fill="FFFFFF"/>
        </w:rPr>
        <w:t>categorical</w:t>
      </w:r>
      <w:proofErr w:type="spellEnd"/>
      <w:r w:rsidR="004C0359" w:rsidRPr="00C80C88">
        <w:rPr>
          <w:rFonts w:ascii="Times New Roman" w:hAnsi="Times New Roman" w:cs="Times New Roman"/>
          <w:bCs/>
          <w:color w:val="222222"/>
          <w:shd w:val="clear" w:color="auto" w:fill="FFFFFF"/>
        </w:rPr>
        <w:t xml:space="preserve"> data </w:t>
      </w:r>
      <w:proofErr w:type="spellStart"/>
      <w:r w:rsidR="004C0359" w:rsidRPr="00C80C88">
        <w:rPr>
          <w:rFonts w:ascii="Times New Roman" w:hAnsi="Times New Roman" w:cs="Times New Roman"/>
          <w:bCs/>
          <w:color w:val="222222"/>
          <w:shd w:val="clear" w:color="auto" w:fill="FFFFFF"/>
        </w:rPr>
        <w:t>and</w:t>
      </w:r>
      <w:proofErr w:type="spellEnd"/>
      <w:r w:rsidR="004C0359" w:rsidRPr="00C80C88">
        <w:rPr>
          <w:rFonts w:ascii="Times New Roman" w:hAnsi="Times New Roman" w:cs="Times New Roman"/>
          <w:bCs/>
          <w:color w:val="222222"/>
          <w:shd w:val="clear" w:color="auto" w:fill="FFFFFF"/>
        </w:rPr>
        <w:t xml:space="preserve"> </w:t>
      </w:r>
      <w:proofErr w:type="spellStart"/>
      <w:r w:rsidR="004C0359" w:rsidRPr="00C80C88">
        <w:rPr>
          <w:rFonts w:ascii="Times New Roman" w:hAnsi="Times New Roman" w:cs="Times New Roman"/>
          <w:bCs/>
          <w:color w:val="222222"/>
          <w:shd w:val="clear" w:color="auto" w:fill="FFFFFF"/>
        </w:rPr>
        <w:t>models</w:t>
      </w:r>
      <w:proofErr w:type="spellEnd"/>
    </w:p>
    <w:p w:rsidR="00D43344" w:rsidRPr="00C80C88" w:rsidRDefault="00D43344" w:rsidP="00D43344">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D43344" w:rsidRPr="00C80C88" w:rsidRDefault="004C0359" w:rsidP="00AE0F3F">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hAnsi="Times New Roman" w:cs="Times New Roman"/>
          <w:color w:val="222222"/>
          <w:shd w:val="clear" w:color="auto" w:fill="FFFFFF"/>
        </w:rPr>
        <w:t xml:space="preserve">Experimental </w:t>
      </w:r>
      <w:r w:rsidR="00A24E35">
        <w:rPr>
          <w:rFonts w:ascii="Times New Roman" w:hAnsi="Times New Roman" w:cs="Times New Roman"/>
          <w:color w:val="222222"/>
          <w:shd w:val="clear" w:color="auto" w:fill="FFFFFF"/>
        </w:rPr>
        <w:t xml:space="preserve">designs </w:t>
      </w:r>
      <w:proofErr w:type="spellStart"/>
      <w:r w:rsidR="00A24E35">
        <w:rPr>
          <w:rFonts w:ascii="Times New Roman" w:hAnsi="Times New Roman" w:cs="Times New Roman"/>
          <w:color w:val="222222"/>
          <w:shd w:val="clear" w:color="auto" w:fill="FFFFFF"/>
        </w:rPr>
        <w:t>with</w:t>
      </w:r>
      <w:proofErr w:type="spellEnd"/>
      <w:r w:rsidR="00A24E35">
        <w:rPr>
          <w:rFonts w:ascii="Times New Roman" w:hAnsi="Times New Roman" w:cs="Times New Roman"/>
          <w:color w:val="222222"/>
          <w:shd w:val="clear" w:color="auto" w:fill="FFFFFF"/>
        </w:rPr>
        <w:t xml:space="preserve"> response </w:t>
      </w:r>
      <w:proofErr w:type="spellStart"/>
      <w:r w:rsidR="00A24E35">
        <w:rPr>
          <w:rFonts w:ascii="Times New Roman" w:hAnsi="Times New Roman" w:cs="Times New Roman"/>
          <w:color w:val="222222"/>
          <w:shd w:val="clear" w:color="auto" w:fill="FFFFFF"/>
        </w:rPr>
        <w:t>variable</w:t>
      </w:r>
      <w:proofErr w:type="spellEnd"/>
      <w:r w:rsidR="00A24E35">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polytomous</w:t>
      </w:r>
      <w:proofErr w:type="spellEnd"/>
      <w:r w:rsidRPr="00C80C88">
        <w:rPr>
          <w:rFonts w:ascii="Times New Roman" w:hAnsi="Times New Roman" w:cs="Times New Roman"/>
          <w:color w:val="222222"/>
          <w:shd w:val="clear" w:color="auto" w:fill="FFFFFF"/>
        </w:rPr>
        <w:t xml:space="preserve"> (nominal </w:t>
      </w:r>
      <w:proofErr w:type="spellStart"/>
      <w:r w:rsidRPr="00C80C88">
        <w:rPr>
          <w:rFonts w:ascii="Times New Roman" w:hAnsi="Times New Roman" w:cs="Times New Roman"/>
          <w:color w:val="222222"/>
          <w:shd w:val="clear" w:color="auto" w:fill="FFFFFF"/>
        </w:rPr>
        <w:t>or</w:t>
      </w:r>
      <w:proofErr w:type="spellEnd"/>
      <w:r w:rsidRPr="00C80C88">
        <w:rPr>
          <w:rFonts w:ascii="Times New Roman" w:hAnsi="Times New Roman" w:cs="Times New Roman"/>
          <w:color w:val="222222"/>
          <w:shd w:val="clear" w:color="auto" w:fill="FFFFFF"/>
        </w:rPr>
        <w:t xml:space="preserve"> </w:t>
      </w:r>
      <w:proofErr w:type="gramStart"/>
      <w:r w:rsidRPr="00C80C88">
        <w:rPr>
          <w:rFonts w:ascii="Times New Roman" w:hAnsi="Times New Roman" w:cs="Times New Roman"/>
          <w:color w:val="222222"/>
          <w:shd w:val="clear" w:color="auto" w:fill="FFFFFF"/>
        </w:rPr>
        <w:t>ordinal)  are</w:t>
      </w:r>
      <w:proofErr w:type="gramEnd"/>
      <w:r w:rsidRPr="00C80C88">
        <w:rPr>
          <w:rFonts w:ascii="Times New Roman" w:hAnsi="Times New Roman" w:cs="Times New Roman"/>
          <w:color w:val="222222"/>
          <w:shd w:val="clear" w:color="auto" w:fill="FFFFFF"/>
        </w:rPr>
        <w:t xml:space="preserve"> common  in </w:t>
      </w:r>
      <w:proofErr w:type="spellStart"/>
      <w:r w:rsidRPr="00C80C88">
        <w:rPr>
          <w:rFonts w:ascii="Times New Roman" w:hAnsi="Times New Roman" w:cs="Times New Roman"/>
          <w:color w:val="222222"/>
          <w:shd w:val="clear" w:color="auto" w:fill="FFFFFF"/>
        </w:rPr>
        <w:t>agrarian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sciences</w:t>
      </w:r>
      <w:proofErr w:type="spellEnd"/>
      <w:r w:rsidRPr="00C80C88">
        <w:rPr>
          <w:rFonts w:ascii="Times New Roman" w:hAnsi="Times New Roman" w:cs="Times New Roman"/>
          <w:color w:val="222222"/>
          <w:shd w:val="clear" w:color="auto" w:fill="FFFFFF"/>
        </w:rPr>
        <w:t xml:space="preserve">. The </w:t>
      </w:r>
      <w:proofErr w:type="spellStart"/>
      <w:r w:rsidRPr="00C80C88">
        <w:rPr>
          <w:rFonts w:ascii="Times New Roman" w:hAnsi="Times New Roman" w:cs="Times New Roman"/>
          <w:color w:val="222222"/>
          <w:shd w:val="clear" w:color="auto" w:fill="FFFFFF"/>
        </w:rPr>
        <w:t>aim</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of</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this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seminar</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present</w:t>
      </w:r>
      <w:proofErr w:type="spellEnd"/>
      <w:r w:rsidRPr="00C80C88">
        <w:rPr>
          <w:rFonts w:ascii="Times New Roman" w:hAnsi="Times New Roman" w:cs="Times New Roman"/>
          <w:color w:val="222222"/>
          <w:shd w:val="clear" w:color="auto" w:fill="FFFFFF"/>
        </w:rPr>
        <w:t xml:space="preserve"> a </w:t>
      </w:r>
      <w:proofErr w:type="spellStart"/>
      <w:r w:rsidRPr="00C80C88">
        <w:rPr>
          <w:rFonts w:ascii="Times New Roman" w:hAnsi="Times New Roman" w:cs="Times New Roman"/>
          <w:color w:val="222222"/>
          <w:shd w:val="clear" w:color="auto" w:fill="FFFFFF"/>
        </w:rPr>
        <w:t>motivational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introduction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data </w:t>
      </w:r>
      <w:proofErr w:type="spellStart"/>
      <w:r w:rsidRPr="00C80C88">
        <w:rPr>
          <w:rFonts w:ascii="Times New Roman" w:hAnsi="Times New Roman" w:cs="Times New Roman"/>
          <w:color w:val="222222"/>
          <w:shd w:val="clear" w:color="auto" w:fill="FFFFFF"/>
        </w:rPr>
        <w:t>analysis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whose</w:t>
      </w:r>
      <w:proofErr w:type="spellEnd"/>
      <w:r w:rsidRPr="00C80C88">
        <w:rPr>
          <w:rFonts w:ascii="Times New Roman" w:hAnsi="Times New Roman" w:cs="Times New Roman"/>
          <w:color w:val="222222"/>
          <w:shd w:val="clear" w:color="auto" w:fill="FFFFFF"/>
        </w:rPr>
        <w:t xml:space="preserve"> procedures are </w:t>
      </w:r>
      <w:proofErr w:type="spellStart"/>
      <w:r w:rsidRPr="00C80C88">
        <w:rPr>
          <w:rFonts w:ascii="Times New Roman" w:hAnsi="Times New Roman" w:cs="Times New Roman"/>
          <w:color w:val="222222"/>
          <w:shd w:val="clear" w:color="auto" w:fill="FFFFFF"/>
        </w:rPr>
        <w:t>an</w:t>
      </w:r>
      <w:proofErr w:type="spellEnd"/>
      <w:r w:rsidRPr="00C80C88">
        <w:rPr>
          <w:rFonts w:ascii="Times New Roman" w:hAnsi="Times New Roman" w:cs="Times New Roman"/>
          <w:color w:val="222222"/>
          <w:shd w:val="clear" w:color="auto" w:fill="FFFFFF"/>
        </w:rPr>
        <w:t xml:space="preserve"> integral </w:t>
      </w:r>
      <w:proofErr w:type="spellStart"/>
      <w:r w:rsidRPr="00C80C88">
        <w:rPr>
          <w:rFonts w:ascii="Times New Roman" w:hAnsi="Times New Roman" w:cs="Times New Roman"/>
          <w:color w:val="222222"/>
          <w:shd w:val="clear" w:color="auto" w:fill="FFFFFF"/>
        </w:rPr>
        <w:t>part</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of</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mu</w:t>
      </w:r>
      <w:r w:rsidR="00A24E35">
        <w:rPr>
          <w:rFonts w:ascii="Times New Roman" w:hAnsi="Times New Roman" w:cs="Times New Roman"/>
          <w:color w:val="222222"/>
          <w:shd w:val="clear" w:color="auto" w:fill="FFFFFF"/>
        </w:rPr>
        <w:t>ltivariate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methods</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We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present</w:t>
      </w:r>
      <w:proofErr w:type="spellEnd"/>
      <w:r w:rsidRPr="00C80C88">
        <w:rPr>
          <w:rFonts w:ascii="Times New Roman" w:hAnsi="Times New Roman" w:cs="Times New Roman"/>
          <w:color w:val="222222"/>
          <w:shd w:val="clear" w:color="auto" w:fill="FFFFFF"/>
        </w:rPr>
        <w:t> </w:t>
      </w:r>
      <w:r w:rsidR="00A24E35">
        <w:rPr>
          <w:rFonts w:ascii="Times New Roman" w:hAnsi="Times New Roman" w:cs="Times New Roman"/>
          <w:color w:val="222222"/>
          <w:shd w:val="clear" w:color="auto" w:fill="FFFFFF"/>
        </w:rPr>
        <w:t xml:space="preserve">some </w:t>
      </w:r>
      <w:proofErr w:type="spellStart"/>
      <w:r w:rsidR="00A24E35">
        <w:rPr>
          <w:rFonts w:ascii="Times New Roman" w:hAnsi="Times New Roman" w:cs="Times New Roman"/>
          <w:color w:val="222222"/>
          <w:shd w:val="clear" w:color="auto" w:fill="FFFFFF"/>
        </w:rPr>
        <w:t>motivational</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studies</w:t>
      </w:r>
      <w:proofErr w:type="spellEnd"/>
      <w:r w:rsidR="00A24E35">
        <w:rPr>
          <w:rFonts w:ascii="Times New Roman" w:hAnsi="Times New Roman" w:cs="Times New Roman"/>
          <w:color w:val="222222"/>
          <w:shd w:val="clear" w:color="auto" w:fill="FFFFFF"/>
        </w:rPr>
        <w:t> </w:t>
      </w:r>
      <w:proofErr w:type="spellStart"/>
      <w:r w:rsidRPr="00C80C88">
        <w:rPr>
          <w:rFonts w:ascii="Times New Roman" w:hAnsi="Times New Roman" w:cs="Times New Roman"/>
          <w:color w:val="222222"/>
          <w:shd w:val="clear" w:color="auto" w:fill="FFFFFF"/>
        </w:rPr>
        <w:t>related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w:t>
      </w:r>
      <w:proofErr w:type="spellEnd"/>
      <w:r w:rsidRPr="00C80C88">
        <w:rPr>
          <w:rFonts w:ascii="Times New Roman" w:hAnsi="Times New Roman" w:cs="Times New Roman"/>
          <w:color w:val="222222"/>
          <w:shd w:val="clear" w:color="auto" w:fill="FFFFFF"/>
        </w:rPr>
        <w:t xml:space="preserve"> sensorial </w:t>
      </w:r>
      <w:proofErr w:type="spellStart"/>
      <w:r w:rsidRPr="00C80C88">
        <w:rPr>
          <w:rFonts w:ascii="Times New Roman" w:hAnsi="Times New Roman" w:cs="Times New Roman"/>
          <w:color w:val="222222"/>
          <w:shd w:val="clear" w:color="auto" w:fill="FFFFFF"/>
        </w:rPr>
        <w:t>analysis</w:t>
      </w:r>
      <w:proofErr w:type="spellEnd"/>
      <w:r w:rsidRPr="00C80C88">
        <w:rPr>
          <w:rFonts w:ascii="Times New Roman" w:hAnsi="Times New Roman" w:cs="Times New Roman"/>
          <w:color w:val="222222"/>
          <w:shd w:val="clear" w:color="auto" w:fill="FFFFFF"/>
        </w:rPr>
        <w:t xml:space="preserve">, animal </w:t>
      </w:r>
      <w:proofErr w:type="spellStart"/>
      <w:r w:rsidRPr="00C80C88">
        <w:rPr>
          <w:rFonts w:ascii="Times New Roman" w:hAnsi="Times New Roman" w:cs="Times New Roman"/>
          <w:color w:val="222222"/>
          <w:shd w:val="clear" w:color="auto" w:fill="FFFFFF"/>
        </w:rPr>
        <w:t>behaviour</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c</w:t>
      </w:r>
      <w:r w:rsidR="00A24E35">
        <w:rPr>
          <w:rFonts w:ascii="Times New Roman" w:hAnsi="Times New Roman" w:cs="Times New Roman"/>
          <w:color w:val="222222"/>
          <w:shd w:val="clear" w:color="auto" w:fill="FFFFFF"/>
        </w:rPr>
        <w:t>itriculture</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and</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entomology</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and</w:t>
      </w:r>
      <w:proofErr w:type="spellEnd"/>
      <w:r w:rsidR="00A24E35">
        <w:rPr>
          <w:rFonts w:ascii="Times New Roman" w:hAnsi="Times New Roman" w:cs="Times New Roman"/>
          <w:color w:val="222222"/>
          <w:shd w:val="clear" w:color="auto" w:fill="FFFFFF"/>
        </w:rPr>
        <w:t xml:space="preserve">, </w:t>
      </w:r>
      <w:proofErr w:type="spellStart"/>
      <w:proofErr w:type="gramStart"/>
      <w:r w:rsidR="00A24E35">
        <w:rPr>
          <w:rFonts w:ascii="Times New Roman" w:hAnsi="Times New Roman" w:cs="Times New Roman"/>
          <w:color w:val="222222"/>
          <w:shd w:val="clear" w:color="auto" w:fill="FFFFFF"/>
        </w:rPr>
        <w:t>additionally</w:t>
      </w:r>
      <w:proofErr w:type="spell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we</w:t>
      </w:r>
      <w:proofErr w:type="spellEnd"/>
      <w:proofErr w:type="gramEnd"/>
      <w:r w:rsidR="00A24E35">
        <w:rPr>
          <w:rFonts w:ascii="Times New Roman" w:hAnsi="Times New Roman" w:cs="Times New Roman"/>
          <w:color w:val="222222"/>
          <w:shd w:val="clear" w:color="auto" w:fill="FFFFFF"/>
        </w:rPr>
        <w:t xml:space="preserve"> </w:t>
      </w:r>
      <w:proofErr w:type="spellStart"/>
      <w:r w:rsidR="00A24E35">
        <w:rPr>
          <w:rFonts w:ascii="Times New Roman" w:hAnsi="Times New Roman" w:cs="Times New Roman"/>
          <w:color w:val="222222"/>
          <w:shd w:val="clear" w:color="auto" w:fill="FFFFFF"/>
        </w:rPr>
        <w:t>discuss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sampling</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schemes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probability</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distributions</w:t>
      </w:r>
      <w:proofErr w:type="spellEnd"/>
      <w:r w:rsidRPr="00C80C88">
        <w:rPr>
          <w:rFonts w:ascii="Times New Roman" w:hAnsi="Times New Roman" w:cs="Times New Roman"/>
          <w:color w:val="222222"/>
          <w:shd w:val="clear" w:color="auto" w:fill="FFFFFF"/>
        </w:rPr>
        <w:t xml:space="preserve"> for </w:t>
      </w:r>
      <w:proofErr w:type="spellStart"/>
      <w:r w:rsidRPr="00C80C88">
        <w:rPr>
          <w:rFonts w:ascii="Times New Roman" w:hAnsi="Times New Roman" w:cs="Times New Roman"/>
          <w:color w:val="222222"/>
          <w:shd w:val="clear" w:color="auto" w:fill="FFFFFF"/>
        </w:rPr>
        <w:t>the</w:t>
      </w:r>
      <w:proofErr w:type="spellEnd"/>
      <w:r w:rsidRPr="00C80C88">
        <w:rPr>
          <w:rFonts w:ascii="Times New Roman" w:hAnsi="Times New Roman" w:cs="Times New Roman"/>
          <w:color w:val="222222"/>
          <w:shd w:val="clear" w:color="auto" w:fill="FFFFFF"/>
        </w:rPr>
        <w:t xml:space="preserve"> response </w:t>
      </w:r>
      <w:proofErr w:type="spellStart"/>
      <w:r w:rsidRPr="00C80C88">
        <w:rPr>
          <w:rFonts w:ascii="Times New Roman" w:hAnsi="Times New Roman" w:cs="Times New Roman"/>
          <w:color w:val="222222"/>
          <w:shd w:val="clear" w:color="auto" w:fill="FFFFFF"/>
        </w:rPr>
        <w:t>variable</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Regression</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models</w:t>
      </w:r>
      <w:proofErr w:type="spellEnd"/>
      <w:r w:rsidRPr="00C80C88">
        <w:rPr>
          <w:rFonts w:ascii="Times New Roman" w:hAnsi="Times New Roman" w:cs="Times New Roman"/>
          <w:color w:val="222222"/>
          <w:shd w:val="clear" w:color="auto" w:fill="FFFFFF"/>
        </w:rPr>
        <w:t xml:space="preserve"> for </w:t>
      </w:r>
      <w:proofErr w:type="spellStart"/>
      <w:r w:rsidRPr="00C80C88">
        <w:rPr>
          <w:rFonts w:ascii="Times New Roman" w:hAnsi="Times New Roman" w:cs="Times New Roman"/>
          <w:color w:val="222222"/>
          <w:shd w:val="clear" w:color="auto" w:fill="FFFFFF"/>
        </w:rPr>
        <w:t>categorical</w:t>
      </w:r>
      <w:proofErr w:type="spellEnd"/>
      <w:r w:rsidRPr="00C80C88">
        <w:rPr>
          <w:rFonts w:ascii="Times New Roman" w:hAnsi="Times New Roman" w:cs="Times New Roman"/>
          <w:color w:val="222222"/>
          <w:shd w:val="clear" w:color="auto" w:fill="FFFFFF"/>
        </w:rPr>
        <w:t xml:space="preserve"> data are </w:t>
      </w:r>
      <w:proofErr w:type="spellStart"/>
      <w:r w:rsidRPr="00C80C88">
        <w:rPr>
          <w:rFonts w:ascii="Times New Roman" w:hAnsi="Times New Roman" w:cs="Times New Roman"/>
          <w:color w:val="222222"/>
          <w:shd w:val="clear" w:color="auto" w:fill="FFFFFF"/>
        </w:rPr>
        <w:t>also</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presented</w:t>
      </w:r>
      <w:proofErr w:type="spellEnd"/>
      <w:r w:rsidRPr="00C80C88">
        <w:rPr>
          <w:rFonts w:ascii="Times New Roman" w:hAnsi="Times New Roman" w:cs="Times New Roman"/>
          <w:color w:val="222222"/>
          <w:shd w:val="clear" w:color="auto" w:fill="FFFFFF"/>
        </w:rPr>
        <w:t xml:space="preserve">, in </w:t>
      </w:r>
      <w:proofErr w:type="spellStart"/>
      <w:r w:rsidRPr="00C80C88">
        <w:rPr>
          <w:rFonts w:ascii="Times New Roman" w:hAnsi="Times New Roman" w:cs="Times New Roman"/>
          <w:color w:val="222222"/>
          <w:shd w:val="clear" w:color="auto" w:fill="FFFFFF"/>
        </w:rPr>
        <w:t>cross-sectional</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and</w:t>
      </w:r>
      <w:proofErr w:type="spellEnd"/>
      <w:r w:rsidRPr="00C80C88">
        <w:rPr>
          <w:rFonts w:ascii="Times New Roman" w:hAnsi="Times New Roman" w:cs="Times New Roman"/>
          <w:color w:val="222222"/>
          <w:shd w:val="clear" w:color="auto" w:fill="FFFFFF"/>
        </w:rPr>
        <w:t xml:space="preserve"> longitudinal </w:t>
      </w:r>
      <w:proofErr w:type="spellStart"/>
      <w:r w:rsidRPr="00C80C88">
        <w:rPr>
          <w:rFonts w:ascii="Times New Roman" w:hAnsi="Times New Roman" w:cs="Times New Roman"/>
          <w:color w:val="222222"/>
          <w:shd w:val="clear" w:color="auto" w:fill="FFFFFF"/>
        </w:rPr>
        <w:t>contexts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including</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recent</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research</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results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Finally</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topics</w:t>
      </w:r>
      <w:proofErr w:type="spellEnd"/>
      <w:r w:rsidRPr="00C80C88">
        <w:rPr>
          <w:rFonts w:ascii="Times New Roman" w:hAnsi="Times New Roman" w:cs="Times New Roman"/>
          <w:color w:val="222222"/>
          <w:shd w:val="clear" w:color="auto" w:fill="FFFFFF"/>
        </w:rPr>
        <w:t xml:space="preserve"> for future </w:t>
      </w:r>
      <w:proofErr w:type="spellStart"/>
      <w:r w:rsidRPr="00C80C88">
        <w:rPr>
          <w:rFonts w:ascii="Times New Roman" w:hAnsi="Times New Roman" w:cs="Times New Roman"/>
          <w:color w:val="222222"/>
          <w:shd w:val="clear" w:color="auto" w:fill="FFFFFF"/>
        </w:rPr>
        <w:t>research</w:t>
      </w:r>
      <w:proofErr w:type="spellEnd"/>
      <w:r w:rsidRPr="00C80C88">
        <w:rPr>
          <w:rFonts w:ascii="Times New Roman" w:hAnsi="Times New Roman" w:cs="Times New Roman"/>
          <w:color w:val="222222"/>
          <w:shd w:val="clear" w:color="auto" w:fill="FFFFFF"/>
        </w:rPr>
        <w:t xml:space="preserve"> in </w:t>
      </w:r>
      <w:proofErr w:type="spellStart"/>
      <w:r w:rsidRPr="00C80C88">
        <w:rPr>
          <w:rFonts w:ascii="Times New Roman" w:hAnsi="Times New Roman" w:cs="Times New Roman"/>
          <w:color w:val="222222"/>
          <w:shd w:val="clear" w:color="auto" w:fill="FFFFFF"/>
        </w:rPr>
        <w:t>this</w:t>
      </w:r>
      <w:proofErr w:type="spellEnd"/>
      <w:r w:rsidRPr="00C80C88">
        <w:rPr>
          <w:rFonts w:ascii="Times New Roman" w:hAnsi="Times New Roman" w:cs="Times New Roman"/>
          <w:color w:val="222222"/>
          <w:shd w:val="clear" w:color="auto" w:fill="FFFFFF"/>
        </w:rPr>
        <w:t xml:space="preserve"> </w:t>
      </w:r>
      <w:proofErr w:type="spellStart"/>
      <w:r w:rsidRPr="00C80C88">
        <w:rPr>
          <w:rFonts w:ascii="Times New Roman" w:hAnsi="Times New Roman" w:cs="Times New Roman"/>
          <w:color w:val="222222"/>
          <w:shd w:val="clear" w:color="auto" w:fill="FFFFFF"/>
        </w:rPr>
        <w:t>area</w:t>
      </w:r>
      <w:proofErr w:type="spellEnd"/>
      <w:r w:rsidRPr="00C80C88">
        <w:rPr>
          <w:rFonts w:ascii="Times New Roman" w:hAnsi="Times New Roman" w:cs="Times New Roman"/>
          <w:color w:val="222222"/>
          <w:shd w:val="clear" w:color="auto" w:fill="FFFFFF"/>
        </w:rPr>
        <w:t xml:space="preserve"> are </w:t>
      </w:r>
      <w:proofErr w:type="spellStart"/>
      <w:r w:rsidRPr="00C80C88">
        <w:rPr>
          <w:rFonts w:ascii="Times New Roman" w:hAnsi="Times New Roman" w:cs="Times New Roman"/>
          <w:color w:val="222222"/>
          <w:shd w:val="clear" w:color="auto" w:fill="FFFFFF"/>
        </w:rPr>
        <w:t>presented</w:t>
      </w:r>
      <w:proofErr w:type="spellEnd"/>
      <w:r w:rsidRPr="00C80C88">
        <w:rPr>
          <w:rFonts w:ascii="Times New Roman" w:hAnsi="Times New Roman" w:cs="Times New Roman"/>
          <w:color w:val="222222"/>
          <w:shd w:val="clear" w:color="auto" w:fill="FFFFFF"/>
        </w:rPr>
        <w:t>.</w:t>
      </w:r>
    </w:p>
    <w:p w:rsidR="00D43344" w:rsidRPr="00C80C88" w:rsidRDefault="00D43344" w:rsidP="00AE0F3F">
      <w:pPr>
        <w:shd w:val="clear" w:color="auto" w:fill="FFFFFF"/>
        <w:spacing w:after="0" w:line="240" w:lineRule="auto"/>
        <w:jc w:val="both"/>
        <w:rPr>
          <w:rFonts w:ascii="Times New Roman" w:eastAsia="Times New Roman" w:hAnsi="Times New Roman" w:cs="Times New Roman"/>
          <w:b/>
          <w:bCs/>
          <w:color w:val="222222"/>
          <w:lang w:eastAsia="pt-BR"/>
        </w:rPr>
      </w:pPr>
    </w:p>
    <w:p w:rsidR="005F3353" w:rsidRPr="00C80C88" w:rsidRDefault="005F3353" w:rsidP="005F3353">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rPr>
        <w:t>15</w:t>
      </w:r>
      <w:r w:rsidR="00DD40B9" w:rsidRPr="00C80C88">
        <w:rPr>
          <w:rFonts w:ascii="Times New Roman" w:hAnsi="Times New Roman" w:cs="Times New Roman"/>
        </w:rPr>
        <w:t>/09</w:t>
      </w:r>
      <w:r w:rsidRPr="00C80C88">
        <w:rPr>
          <w:rFonts w:ascii="Times New Roman" w:hAnsi="Times New Roman" w:cs="Times New Roman"/>
        </w:rPr>
        <w:t>, 14h</w:t>
      </w:r>
      <w:r w:rsidR="00B250FE" w:rsidRPr="00C80C88">
        <w:rPr>
          <w:rFonts w:ascii="Times New Roman" w:hAnsi="Times New Roman" w:cs="Times New Roman"/>
        </w:rPr>
        <w:t xml:space="preserve"> </w:t>
      </w:r>
      <w:r w:rsidR="00D60689">
        <w:rPr>
          <w:rFonts w:ascii="Times New Roman" w:hAnsi="Times New Roman" w:cs="Times New Roman"/>
        </w:rPr>
        <w:t>–</w:t>
      </w:r>
      <w:r w:rsidR="00B250FE" w:rsidRPr="00C80C88">
        <w:rPr>
          <w:rFonts w:ascii="Times New Roman" w:hAnsi="Times New Roman" w:cs="Times New Roman"/>
        </w:rPr>
        <w:t xml:space="preserve"> </w:t>
      </w:r>
      <w:r w:rsidR="00B250FE" w:rsidRPr="00C80C88">
        <w:rPr>
          <w:rFonts w:ascii="Times New Roman" w:hAnsi="Times New Roman" w:cs="Times New Roman"/>
          <w:color w:val="FF0000"/>
        </w:rPr>
        <w:t>Online</w:t>
      </w:r>
      <w:r w:rsidR="00D60689">
        <w:rPr>
          <w:rFonts w:ascii="Times New Roman" w:hAnsi="Times New Roman" w:cs="Times New Roman"/>
          <w:color w:val="FF0000"/>
        </w:rPr>
        <w:t xml:space="preserve"> </w:t>
      </w:r>
      <w:r w:rsidR="00D60689">
        <w:rPr>
          <w:rFonts w:ascii="Times New Roman" w:hAnsi="Times New Roman" w:cs="Times New Roman"/>
          <w:color w:val="FF0000"/>
        </w:rPr>
        <w:t>(português)</w:t>
      </w:r>
    </w:p>
    <w:p w:rsidR="00AE0F3F" w:rsidRPr="00C80C88" w:rsidRDefault="00AE0F3F" w:rsidP="00AE0F3F">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 xml:space="preserve">Palestrante: </w:t>
      </w:r>
      <w:r w:rsidRPr="00C80C88">
        <w:rPr>
          <w:rFonts w:ascii="Times New Roman" w:eastAsia="Times New Roman" w:hAnsi="Times New Roman" w:cs="Times New Roman"/>
          <w:bCs/>
          <w:color w:val="222222"/>
          <w:lang w:eastAsia="pt-BR"/>
        </w:rPr>
        <w:t>Rafael de Andrade Moral (</w:t>
      </w:r>
      <w:proofErr w:type="spellStart"/>
      <w:r w:rsidR="00D43344" w:rsidRPr="00C80C88">
        <w:rPr>
          <w:rFonts w:ascii="Times New Roman" w:eastAsia="Times New Roman" w:hAnsi="Times New Roman" w:cs="Times New Roman"/>
          <w:bCs/>
          <w:color w:val="222222"/>
          <w:lang w:eastAsia="pt-BR"/>
        </w:rPr>
        <w:t>University</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of</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Maynooth</w:t>
      </w:r>
      <w:proofErr w:type="spellEnd"/>
      <w:r w:rsidR="00D43344" w:rsidRPr="00C80C88">
        <w:rPr>
          <w:rFonts w:ascii="Times New Roman" w:eastAsia="Times New Roman" w:hAnsi="Times New Roman" w:cs="Times New Roman"/>
          <w:bCs/>
          <w:color w:val="222222"/>
          <w:lang w:eastAsia="pt-BR"/>
        </w:rPr>
        <w:t xml:space="preserve">, </w:t>
      </w:r>
      <w:proofErr w:type="spellStart"/>
      <w:r w:rsidR="00D43344" w:rsidRPr="00C80C88">
        <w:rPr>
          <w:rFonts w:ascii="Times New Roman" w:eastAsia="Times New Roman" w:hAnsi="Times New Roman" w:cs="Times New Roman"/>
          <w:bCs/>
          <w:color w:val="222222"/>
          <w:lang w:eastAsia="pt-BR"/>
        </w:rPr>
        <w:t>Ireland</w:t>
      </w:r>
      <w:proofErr w:type="spellEnd"/>
      <w:r w:rsidRPr="00C80C88">
        <w:rPr>
          <w:rFonts w:ascii="Times New Roman" w:eastAsia="Times New Roman" w:hAnsi="Times New Roman" w:cs="Times New Roman"/>
          <w:bCs/>
          <w:color w:val="222222"/>
          <w:lang w:eastAsia="pt-BR"/>
        </w:rPr>
        <w:t>)</w:t>
      </w:r>
    </w:p>
    <w:p w:rsidR="00AE0F3F" w:rsidRPr="00C80C88"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Pr="00C80C88">
        <w:rPr>
          <w:rFonts w:ascii="Times New Roman" w:eastAsia="Times New Roman" w:hAnsi="Times New Roman" w:cs="Times New Roman"/>
          <w:color w:val="222222"/>
          <w:lang w:eastAsia="pt-BR"/>
        </w:rPr>
        <w:t>Profiling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Television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Bayesian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Hierarchical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p>
    <w:p w:rsidR="00AE5F35"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AE0F3F" w:rsidRPr="00C80C88" w:rsidRDefault="00AE0F3F" w:rsidP="00AE0F3F">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churn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prediction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valuable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task</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many</w:t>
      </w:r>
      <w:proofErr w:type="spellEnd"/>
      <w:r w:rsidRPr="00C80C88">
        <w:rPr>
          <w:rFonts w:ascii="Times New Roman" w:eastAsia="Times New Roman" w:hAnsi="Times New Roman" w:cs="Times New Roman"/>
          <w:color w:val="222222"/>
          <w:lang w:eastAsia="pt-BR"/>
        </w:rPr>
        <w:t xml:space="preserve"> industries. In </w:t>
      </w:r>
      <w:proofErr w:type="spellStart"/>
      <w:r w:rsidRPr="00C80C88">
        <w:rPr>
          <w:rFonts w:ascii="Times New Roman" w:eastAsia="Times New Roman" w:hAnsi="Times New Roman" w:cs="Times New Roman"/>
          <w:color w:val="222222"/>
          <w:lang w:eastAsia="pt-BR"/>
        </w:rPr>
        <w:t>telecommunications</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presents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great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challenges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given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high </w:t>
      </w:r>
      <w:proofErr w:type="spellStart"/>
      <w:r w:rsidRPr="00C80C88">
        <w:rPr>
          <w:rFonts w:ascii="Times New Roman" w:eastAsia="Times New Roman" w:hAnsi="Times New Roman" w:cs="Times New Roman"/>
          <w:color w:val="222222"/>
          <w:lang w:eastAsia="pt-BR"/>
        </w:rPr>
        <w:t>dimensionality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difficult</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identify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underlying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frustration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signatures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which</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may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represent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important</w:t>
      </w:r>
      <w:proofErr w:type="spellEnd"/>
      <w:r w:rsidRPr="00C80C88">
        <w:rPr>
          <w:rFonts w:ascii="Times New Roman" w:eastAsia="Times New Roman" w:hAnsi="Times New Roman" w:cs="Times New Roman"/>
          <w:color w:val="222222"/>
          <w:lang w:eastAsia="pt-BR"/>
        </w:rPr>
        <w:t xml:space="preserve"> driver </w:t>
      </w:r>
      <w:proofErr w:type="spellStart"/>
      <w:r w:rsidRPr="00C80C88">
        <w:rPr>
          <w:rFonts w:ascii="Times New Roman" w:eastAsia="Times New Roman" w:hAnsi="Times New Roman" w:cs="Times New Roman"/>
          <w:color w:val="222222"/>
          <w:lang w:eastAsia="pt-BR"/>
        </w:rPr>
        <w:t>regarding</w:t>
      </w:r>
      <w:proofErr w:type="spellEnd"/>
      <w:r w:rsidRPr="00C80C88">
        <w:rPr>
          <w:rFonts w:ascii="Times New Roman" w:eastAsia="Times New Roman" w:hAnsi="Times New Roman" w:cs="Times New Roman"/>
          <w:color w:val="222222"/>
          <w:lang w:eastAsia="pt-BR"/>
        </w:rPr>
        <w:t xml:space="preserve"> future </w:t>
      </w:r>
      <w:proofErr w:type="spellStart"/>
      <w:r w:rsidRPr="00C80C88">
        <w:rPr>
          <w:rFonts w:ascii="Times New Roman" w:eastAsia="Times New Roman" w:hAnsi="Times New Roman" w:cs="Times New Roman"/>
          <w:color w:val="222222"/>
          <w:lang w:eastAsia="pt-BR"/>
        </w:rPr>
        <w:t>churn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propose</w:t>
      </w:r>
      <w:proofErr w:type="spellEnd"/>
      <w:r w:rsidRPr="00C80C88">
        <w:rPr>
          <w:rFonts w:ascii="Times New Roman" w:eastAsia="Times New Roman" w:hAnsi="Times New Roman" w:cs="Times New Roman"/>
          <w:color w:val="222222"/>
          <w:lang w:eastAsia="pt-BR"/>
        </w:rPr>
        <w:t xml:space="preserve"> a novel </w:t>
      </w:r>
      <w:proofErr w:type="spellStart"/>
      <w:r w:rsidRPr="00C80C88">
        <w:rPr>
          <w:rFonts w:ascii="Times New Roman" w:eastAsia="Times New Roman" w:hAnsi="Times New Roman" w:cs="Times New Roman"/>
          <w:color w:val="222222"/>
          <w:lang w:eastAsia="pt-BR"/>
        </w:rPr>
        <w:t>Bayesian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hierarchical</w:t>
      </w:r>
      <w:proofErr w:type="spellEnd"/>
      <w:r w:rsidRPr="00C80C88">
        <w:rPr>
          <w:rFonts w:ascii="Times New Roman" w:eastAsia="Times New Roman" w:hAnsi="Times New Roman" w:cs="Times New Roman"/>
          <w:color w:val="222222"/>
          <w:lang w:eastAsia="pt-BR"/>
        </w:rPr>
        <w:t xml:space="preserve"> joint </w:t>
      </w:r>
      <w:proofErr w:type="spellStart"/>
      <w:r w:rsidRPr="00C80C88">
        <w:rPr>
          <w:rFonts w:ascii="Times New Roman" w:eastAsia="Times New Roman" w:hAnsi="Times New Roman" w:cs="Times New Roman"/>
          <w:color w:val="222222"/>
          <w:lang w:eastAsia="pt-BR"/>
        </w:rPr>
        <w:t>model</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count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time-</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w:t>
      </w:r>
      <w:proofErr w:type="spellStart"/>
      <w:r w:rsidRPr="00C80C88">
        <w:rPr>
          <w:rFonts w:ascii="Times New Roman" w:eastAsia="Times New Roman" w:hAnsi="Times New Roman" w:cs="Times New Roman"/>
          <w:color w:val="222222"/>
          <w:lang w:eastAsia="pt-BR"/>
        </w:rPr>
        <w:t>event</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that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able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characterise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profiles </w:t>
      </w:r>
      <w:proofErr w:type="spellStart"/>
      <w:r w:rsidRPr="00C80C88">
        <w:rPr>
          <w:rFonts w:ascii="Times New Roman" w:eastAsia="Times New Roman" w:hAnsi="Times New Roman" w:cs="Times New Roman"/>
          <w:color w:val="222222"/>
          <w:lang w:eastAsia="pt-BR"/>
        </w:rPr>
        <w:t>based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many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take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place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different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television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journeys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long</w:t>
      </w:r>
      <w:proofErr w:type="spellEnd"/>
      <w:r w:rsidRPr="00C80C88">
        <w:rPr>
          <w:rFonts w:ascii="Times New Roman" w:eastAsia="Times New Roman" w:hAnsi="Times New Roman" w:cs="Times New Roman"/>
          <w:color w:val="222222"/>
          <w:lang w:eastAsia="pt-BR"/>
        </w:rPr>
        <w:t xml:space="preserve"> it </w:t>
      </w:r>
      <w:proofErr w:type="spellStart"/>
      <w:r w:rsidRPr="00C80C88">
        <w:rPr>
          <w:rFonts w:ascii="Times New Roman" w:eastAsia="Times New Roman" w:hAnsi="Times New Roman" w:cs="Times New Roman"/>
          <w:color w:val="222222"/>
          <w:lang w:eastAsia="pt-BR"/>
        </w:rPr>
        <w:t>takes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between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events</w:t>
      </w:r>
      <w:proofErr w:type="spellEnd"/>
      <w:r w:rsidRPr="00C80C88">
        <w:rPr>
          <w:rFonts w:ascii="Times New Roman" w:eastAsia="Times New Roman" w:hAnsi="Times New Roman" w:cs="Times New Roman"/>
          <w:color w:val="222222"/>
          <w:lang w:eastAsia="pt-BR"/>
        </w:rPr>
        <w:t xml:space="preserve">. The </w:t>
      </w:r>
      <w:proofErr w:type="spellStart"/>
      <w:r w:rsidRPr="00C80C88">
        <w:rPr>
          <w:rFonts w:ascii="Times New Roman" w:eastAsia="Times New Roman" w:hAnsi="Times New Roman" w:cs="Times New Roman"/>
          <w:color w:val="222222"/>
          <w:lang w:eastAsia="pt-BR"/>
        </w:rPr>
        <w:t>model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drastically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reduces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dimensionality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thousands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observations</w:t>
      </w:r>
      <w:proofErr w:type="spellEnd"/>
      <w:r w:rsidRPr="00C80C88">
        <w:rPr>
          <w:rFonts w:ascii="Times New Roman" w:eastAsia="Times New Roman" w:hAnsi="Times New Roman" w:cs="Times New Roman"/>
          <w:color w:val="222222"/>
          <w:lang w:eastAsia="pt-BR"/>
        </w:rPr>
        <w:t xml:space="preserve"> per </w:t>
      </w:r>
      <w:proofErr w:type="spellStart"/>
      <w:r w:rsidRPr="00C80C88">
        <w:rPr>
          <w:rFonts w:ascii="Times New Roman" w:eastAsia="Times New Roman" w:hAnsi="Times New Roman" w:cs="Times New Roman"/>
          <w:color w:val="222222"/>
          <w:lang w:eastAsia="pt-BR"/>
        </w:rPr>
        <w:t>customer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11 </w:t>
      </w:r>
      <w:proofErr w:type="spellStart"/>
      <w:r w:rsidRPr="00C80C88">
        <w:rPr>
          <w:rFonts w:ascii="Times New Roman" w:eastAsia="Times New Roman" w:hAnsi="Times New Roman" w:cs="Times New Roman"/>
          <w:color w:val="222222"/>
          <w:lang w:eastAsia="pt-BR"/>
        </w:rPr>
        <w:t>customer-level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parameter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estimates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random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effects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test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methodology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40 BT </w:t>
      </w:r>
      <w:proofErr w:type="spellStart"/>
      <w:r w:rsidRPr="00C80C88">
        <w:rPr>
          <w:rFonts w:ascii="Times New Roman" w:eastAsia="Times New Roman" w:hAnsi="Times New Roman" w:cs="Times New Roman"/>
          <w:color w:val="222222"/>
          <w:lang w:eastAsia="pt-BR"/>
        </w:rPr>
        <w:t>customers</w:t>
      </w:r>
      <w:proofErr w:type="spellEnd"/>
      <w:r w:rsidRPr="00C80C88">
        <w:rPr>
          <w:rFonts w:ascii="Times New Roman" w:eastAsia="Times New Roman" w:hAnsi="Times New Roman" w:cs="Times New Roman"/>
          <w:color w:val="222222"/>
          <w:lang w:eastAsia="pt-BR"/>
        </w:rPr>
        <w:t xml:space="preserve"> (20 </w:t>
      </w:r>
      <w:proofErr w:type="spellStart"/>
      <w:r w:rsidRPr="00C80C88">
        <w:rPr>
          <w:rFonts w:ascii="Times New Roman" w:eastAsia="Times New Roman" w:hAnsi="Times New Roman" w:cs="Times New Roman"/>
          <w:color w:val="222222"/>
          <w:lang w:eastAsia="pt-BR"/>
        </w:rPr>
        <w:t>active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20 </w:t>
      </w:r>
      <w:proofErr w:type="spellStart"/>
      <w:r w:rsidRPr="00C80C88">
        <w:rPr>
          <w:rFonts w:ascii="Times New Roman" w:eastAsia="Times New Roman" w:hAnsi="Times New Roman" w:cs="Times New Roman"/>
          <w:color w:val="222222"/>
          <w:lang w:eastAsia="pt-BR"/>
        </w:rPr>
        <w:t>who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eventually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cancelled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subscription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whose</w:t>
      </w:r>
      <w:proofErr w:type="spellEnd"/>
      <w:r w:rsidRPr="00C80C88">
        <w:rPr>
          <w:rFonts w:ascii="Times New Roman" w:eastAsia="Times New Roman" w:hAnsi="Times New Roman" w:cs="Times New Roman"/>
          <w:color w:val="222222"/>
          <w:lang w:eastAsia="pt-BR"/>
        </w:rPr>
        <w:t xml:space="preserve"> TV </w:t>
      </w:r>
      <w:proofErr w:type="spellStart"/>
      <w:r w:rsidRPr="00C80C88">
        <w:rPr>
          <w:rFonts w:ascii="Times New Roman" w:eastAsia="Times New Roman" w:hAnsi="Times New Roman" w:cs="Times New Roman"/>
          <w:color w:val="222222"/>
          <w:lang w:eastAsia="pt-BR"/>
        </w:rPr>
        <w:t>watching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behaviours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recorded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October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December</w:t>
      </w:r>
      <w:proofErr w:type="spellEnd"/>
      <w:r w:rsidRPr="00C80C88">
        <w:rPr>
          <w:rFonts w:ascii="Times New Roman" w:eastAsia="Times New Roman" w:hAnsi="Times New Roman" w:cs="Times New Roman"/>
          <w:color w:val="222222"/>
          <w:lang w:eastAsia="pt-BR"/>
        </w:rPr>
        <w:t xml:space="preserve"> 2019, </w:t>
      </w:r>
      <w:proofErr w:type="spellStart"/>
      <w:r w:rsidRPr="00C80C88">
        <w:rPr>
          <w:rFonts w:ascii="Times New Roman" w:eastAsia="Times New Roman" w:hAnsi="Times New Roman" w:cs="Times New Roman"/>
          <w:color w:val="222222"/>
          <w:lang w:eastAsia="pt-BR"/>
        </w:rPr>
        <w:t>totalling</w:t>
      </w:r>
      <w:proofErr w:type="spellEnd"/>
      <w:r w:rsidRPr="00C80C88">
        <w:rPr>
          <w:rFonts w:ascii="Times New Roman" w:eastAsia="Times New Roman" w:hAnsi="Times New Roman" w:cs="Times New Roman"/>
          <w:color w:val="222222"/>
          <w:lang w:eastAsia="pt-BR"/>
        </w:rPr>
        <w:t xml:space="preserve"> more </w:t>
      </w:r>
      <w:proofErr w:type="spellStart"/>
      <w:r w:rsidRPr="00C80C88">
        <w:rPr>
          <w:rFonts w:ascii="Times New Roman" w:eastAsia="Times New Roman" w:hAnsi="Times New Roman" w:cs="Times New Roman"/>
          <w:color w:val="222222"/>
          <w:lang w:eastAsia="pt-BR"/>
        </w:rPr>
        <w:t>than</w:t>
      </w:r>
      <w:proofErr w:type="spellEnd"/>
      <w:r w:rsidRPr="00C80C88">
        <w:rPr>
          <w:rFonts w:ascii="Times New Roman" w:eastAsia="Times New Roman" w:hAnsi="Times New Roman" w:cs="Times New Roman"/>
          <w:color w:val="222222"/>
          <w:lang w:eastAsia="pt-BR"/>
        </w:rPr>
        <w:t xml:space="preserve"> 400,000 </w:t>
      </w:r>
      <w:proofErr w:type="spellStart"/>
      <w:r w:rsidRPr="00C80C88">
        <w:rPr>
          <w:rFonts w:ascii="Times New Roman" w:eastAsia="Times New Roman" w:hAnsi="Times New Roman" w:cs="Times New Roman"/>
          <w:color w:val="222222"/>
          <w:lang w:eastAsia="pt-BR"/>
        </w:rPr>
        <w:t>observations</w:t>
      </w:r>
      <w:proofErr w:type="spellEnd"/>
      <w:r w:rsidRPr="00C80C88">
        <w:rPr>
          <w:rFonts w:ascii="Times New Roman" w:eastAsia="Times New Roman" w:hAnsi="Times New Roman" w:cs="Times New Roman"/>
          <w:color w:val="222222"/>
          <w:lang w:eastAsia="pt-BR"/>
        </w:rPr>
        <w:t>.</w:t>
      </w:r>
    </w:p>
    <w:p w:rsidR="00AE0F3F" w:rsidRPr="00C80C88" w:rsidRDefault="00AE0F3F">
      <w:pPr>
        <w:rPr>
          <w:rFonts w:ascii="Times New Roman" w:hAnsi="Times New Roman" w:cs="Times New Roman"/>
        </w:rPr>
      </w:pPr>
    </w:p>
    <w:p w:rsidR="00DD40B9" w:rsidRPr="00C80C88" w:rsidRDefault="00DD40B9" w:rsidP="00DD40B9">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00656C4E" w:rsidRPr="00C80C88">
        <w:rPr>
          <w:rFonts w:ascii="Times New Roman" w:hAnsi="Times New Roman" w:cs="Times New Roman"/>
          <w:color w:val="FF0000"/>
        </w:rPr>
        <w:t>20</w:t>
      </w:r>
      <w:r w:rsidRPr="00C80C88">
        <w:rPr>
          <w:rFonts w:ascii="Times New Roman" w:hAnsi="Times New Roman" w:cs="Times New Roman"/>
          <w:color w:val="FF0000"/>
        </w:rPr>
        <w:t>/09</w:t>
      </w:r>
      <w:r w:rsidR="00656C4E" w:rsidRPr="00C80C88">
        <w:rPr>
          <w:rFonts w:ascii="Times New Roman" w:hAnsi="Times New Roman" w:cs="Times New Roman"/>
          <w:color w:val="FF0000"/>
        </w:rPr>
        <w:t>, 8</w:t>
      </w:r>
      <w:r w:rsidRPr="00C80C88">
        <w:rPr>
          <w:rFonts w:ascii="Times New Roman" w:hAnsi="Times New Roman" w:cs="Times New Roman"/>
          <w:color w:val="FF0000"/>
        </w:rPr>
        <w:t>h</w:t>
      </w:r>
      <w:r w:rsidR="00656C4E" w:rsidRPr="00C80C88">
        <w:rPr>
          <w:rFonts w:ascii="Times New Roman" w:hAnsi="Times New Roman" w:cs="Times New Roman"/>
          <w:color w:val="FF0000"/>
        </w:rPr>
        <w:t xml:space="preserve"> </w:t>
      </w:r>
      <w:r w:rsidR="00D60689">
        <w:rPr>
          <w:rFonts w:ascii="Times New Roman" w:hAnsi="Times New Roman" w:cs="Times New Roman"/>
          <w:color w:val="FF0000"/>
        </w:rPr>
        <w:t>–</w:t>
      </w:r>
      <w:r w:rsidR="00656C4E" w:rsidRPr="00C80C88">
        <w:rPr>
          <w:rFonts w:ascii="Times New Roman" w:hAnsi="Times New Roman" w:cs="Times New Roman"/>
          <w:color w:val="FF0000"/>
        </w:rPr>
        <w:t xml:space="preserve"> Online</w:t>
      </w:r>
      <w:r w:rsidR="00D60689">
        <w:rPr>
          <w:rFonts w:ascii="Times New Roman" w:hAnsi="Times New Roman" w:cs="Times New Roman"/>
          <w:color w:val="FF0000"/>
        </w:rPr>
        <w:t xml:space="preserve"> </w:t>
      </w:r>
      <w:r w:rsidR="00D60689">
        <w:rPr>
          <w:rFonts w:ascii="Times New Roman" w:hAnsi="Times New Roman" w:cs="Times New Roman"/>
          <w:color w:val="FF0000"/>
        </w:rPr>
        <w:t>(inglês)</w:t>
      </w:r>
    </w:p>
    <w:p w:rsidR="00D43344" w:rsidRPr="00C80C88" w:rsidRDefault="00D43344" w:rsidP="00D43344">
      <w:pPr>
        <w:shd w:val="clear" w:color="auto" w:fill="FFFFFF"/>
        <w:spacing w:after="0" w:line="240" w:lineRule="auto"/>
        <w:jc w:val="both"/>
        <w:rPr>
          <w:rFonts w:ascii="Times New Roman" w:eastAsia="Times New Roman" w:hAnsi="Times New Roman" w:cs="Times New Roman"/>
          <w:b/>
          <w:bCs/>
          <w:color w:val="222222"/>
          <w:lang w:eastAsia="pt-BR"/>
        </w:rPr>
      </w:pPr>
      <w:r w:rsidRPr="00C80C88">
        <w:rPr>
          <w:rFonts w:ascii="Times New Roman" w:eastAsia="Times New Roman" w:hAnsi="Times New Roman" w:cs="Times New Roman"/>
          <w:b/>
          <w:bCs/>
          <w:color w:val="222222"/>
          <w:lang w:eastAsia="pt-BR"/>
        </w:rPr>
        <w:t>Palestrante:</w:t>
      </w:r>
      <w:r w:rsidR="00656C4E" w:rsidRPr="00C80C88">
        <w:rPr>
          <w:rFonts w:ascii="Times New Roman" w:eastAsia="Times New Roman" w:hAnsi="Times New Roman" w:cs="Times New Roman"/>
          <w:b/>
          <w:bCs/>
          <w:color w:val="222222"/>
          <w:lang w:eastAsia="pt-BR"/>
        </w:rPr>
        <w:t xml:space="preserve"> </w:t>
      </w:r>
      <w:r w:rsidR="00656C4E" w:rsidRPr="00C80C88">
        <w:rPr>
          <w:rFonts w:ascii="Times New Roman" w:hAnsi="Times New Roman" w:cs="Times New Roman"/>
        </w:rPr>
        <w:t xml:space="preserve">Chris </w:t>
      </w:r>
      <w:proofErr w:type="spellStart"/>
      <w:r w:rsidR="00656C4E" w:rsidRPr="00C80C88">
        <w:rPr>
          <w:rFonts w:ascii="Times New Roman" w:hAnsi="Times New Roman" w:cs="Times New Roman"/>
        </w:rPr>
        <w:t>Brien</w:t>
      </w:r>
      <w:proofErr w:type="spellEnd"/>
      <w:r w:rsidR="00656C4E" w:rsidRPr="00C80C88">
        <w:rPr>
          <w:rFonts w:ascii="Times New Roman" w:hAnsi="Times New Roman" w:cs="Times New Roman"/>
        </w:rPr>
        <w:t xml:space="preserve"> (</w:t>
      </w:r>
      <w:proofErr w:type="spellStart"/>
      <w:r w:rsidR="00656C4E" w:rsidRPr="00C80C88">
        <w:rPr>
          <w:rFonts w:ascii="Times New Roman" w:hAnsi="Times New Roman" w:cs="Times New Roman"/>
        </w:rPr>
        <w:t>University</w:t>
      </w:r>
      <w:proofErr w:type="spellEnd"/>
      <w:r w:rsidR="00656C4E" w:rsidRPr="00C80C88">
        <w:rPr>
          <w:rFonts w:ascii="Times New Roman" w:hAnsi="Times New Roman" w:cs="Times New Roman"/>
        </w:rPr>
        <w:t xml:space="preserve"> </w:t>
      </w:r>
      <w:proofErr w:type="spellStart"/>
      <w:r w:rsidR="00656C4E" w:rsidRPr="00C80C88">
        <w:rPr>
          <w:rFonts w:ascii="Times New Roman" w:hAnsi="Times New Roman" w:cs="Times New Roman"/>
        </w:rPr>
        <w:t>of</w:t>
      </w:r>
      <w:proofErr w:type="spellEnd"/>
      <w:r w:rsidR="00656C4E" w:rsidRPr="00C80C88">
        <w:rPr>
          <w:rFonts w:ascii="Times New Roman" w:hAnsi="Times New Roman" w:cs="Times New Roman"/>
        </w:rPr>
        <w:t xml:space="preserve"> Adelaide, </w:t>
      </w:r>
      <w:proofErr w:type="spellStart"/>
      <w:r w:rsidR="00656C4E" w:rsidRPr="00C80C88">
        <w:rPr>
          <w:rFonts w:ascii="Times New Roman" w:hAnsi="Times New Roman" w:cs="Times New Roman"/>
        </w:rPr>
        <w:t>Australia</w:t>
      </w:r>
      <w:proofErr w:type="spellEnd"/>
      <w:r w:rsidR="00656C4E" w:rsidRPr="00C80C88">
        <w:rPr>
          <w:rFonts w:ascii="Times New Roman" w:hAnsi="Times New Roman" w:cs="Times New Roman"/>
        </w:rPr>
        <w:t>)</w:t>
      </w:r>
    </w:p>
    <w:p w:rsidR="004C0359" w:rsidRPr="00C80C88" w:rsidRDefault="00D43344" w:rsidP="004C0359">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r w:rsidR="004C0359" w:rsidRPr="00C80C88">
        <w:rPr>
          <w:rFonts w:ascii="Times New Roman" w:eastAsia="Times New Roman" w:hAnsi="Times New Roman" w:cs="Times New Roman"/>
          <w:color w:val="222222"/>
          <w:lang w:eastAsia="pt-BR"/>
        </w:rPr>
        <w:t xml:space="preserve">The design </w:t>
      </w:r>
      <w:proofErr w:type="spellStart"/>
      <w:r w:rsidR="004C0359" w:rsidRPr="00C80C88">
        <w:rPr>
          <w:rFonts w:ascii="Times New Roman" w:eastAsia="Times New Roman" w:hAnsi="Times New Roman" w:cs="Times New Roman"/>
          <w:color w:val="222222"/>
          <w:lang w:eastAsia="pt-BR"/>
        </w:rPr>
        <w:t>and</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analysis</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of</w:t>
      </w:r>
      <w:proofErr w:type="spellEnd"/>
      <w:r w:rsidR="004C0359" w:rsidRPr="00C80C88">
        <w:rPr>
          <w:rFonts w:ascii="Times New Roman" w:eastAsia="Times New Roman" w:hAnsi="Times New Roman" w:cs="Times New Roman"/>
          <w:color w:val="222222"/>
          <w:lang w:eastAsia="pt-BR"/>
        </w:rPr>
        <w:t xml:space="preserve"> a </w:t>
      </w:r>
      <w:proofErr w:type="spellStart"/>
      <w:r w:rsidR="004C0359" w:rsidRPr="00C80C88">
        <w:rPr>
          <w:rFonts w:ascii="Times New Roman" w:eastAsia="Times New Roman" w:hAnsi="Times New Roman" w:cs="Times New Roman"/>
          <w:color w:val="222222"/>
          <w:lang w:eastAsia="pt-BR"/>
        </w:rPr>
        <w:t>two-phase</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experiments</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involving</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human</w:t>
      </w:r>
      <w:proofErr w:type="spellEnd"/>
      <w:r w:rsidR="004C0359" w:rsidRPr="00C80C88">
        <w:rPr>
          <w:rFonts w:ascii="Times New Roman" w:eastAsia="Times New Roman" w:hAnsi="Times New Roman" w:cs="Times New Roman"/>
          <w:color w:val="222222"/>
          <w:lang w:eastAsia="pt-BR"/>
        </w:rPr>
        <w:t xml:space="preserve"> </w:t>
      </w:r>
      <w:proofErr w:type="spellStart"/>
      <w:r w:rsidR="004C0359" w:rsidRPr="00C80C88">
        <w:rPr>
          <w:rFonts w:ascii="Times New Roman" w:eastAsia="Times New Roman" w:hAnsi="Times New Roman" w:cs="Times New Roman"/>
          <w:color w:val="222222"/>
          <w:lang w:eastAsia="pt-BR"/>
        </w:rPr>
        <w:t>subjects</w:t>
      </w:r>
      <w:proofErr w:type="spellEnd"/>
      <w:r w:rsidR="004C0359" w:rsidRPr="00C80C88">
        <w:rPr>
          <w:rFonts w:ascii="Times New Roman" w:eastAsia="Times New Roman" w:hAnsi="Times New Roman" w:cs="Times New Roman"/>
          <w:color w:val="222222"/>
          <w:lang w:eastAsia="pt-BR"/>
        </w:rPr>
        <w:t xml:space="preserve">: a case </w:t>
      </w:r>
      <w:proofErr w:type="spellStart"/>
      <w:r w:rsidR="004C0359" w:rsidRPr="00C80C88">
        <w:rPr>
          <w:rFonts w:ascii="Times New Roman" w:eastAsia="Times New Roman" w:hAnsi="Times New Roman" w:cs="Times New Roman"/>
          <w:color w:val="222222"/>
          <w:lang w:eastAsia="pt-BR"/>
        </w:rPr>
        <w:t>study</w:t>
      </w:r>
      <w:proofErr w:type="spellEnd"/>
    </w:p>
    <w:p w:rsidR="00AE5F35" w:rsidRDefault="00D43344"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00656C4E" w:rsidRPr="00C80C88">
        <w:rPr>
          <w:rFonts w:ascii="Times New Roman" w:eastAsia="Times New Roman" w:hAnsi="Times New Roman" w:cs="Times New Roman"/>
          <w:color w:val="222222"/>
          <w:lang w:eastAsia="pt-BR"/>
        </w:rPr>
        <w:t xml:space="preserve"> </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introduced</w:t>
      </w:r>
      <w:proofErr w:type="spellEnd"/>
      <w:r w:rsidRPr="00C80C88">
        <w:rPr>
          <w:rFonts w:ascii="Times New Roman" w:eastAsia="Times New Roman" w:hAnsi="Times New Roman" w:cs="Times New Roman"/>
          <w:color w:val="222222"/>
          <w:lang w:eastAsia="pt-BR"/>
        </w:rPr>
        <w:t xml:space="preserve"> in 1952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Australian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statistician</w:t>
      </w:r>
      <w:proofErr w:type="spellEnd"/>
      <w:r w:rsidRPr="00C80C88">
        <w:rPr>
          <w:rFonts w:ascii="Times New Roman" w:eastAsia="Times New Roman" w:hAnsi="Times New Roman" w:cs="Times New Roman"/>
          <w:color w:val="222222"/>
          <w:lang w:eastAsia="pt-BR"/>
        </w:rPr>
        <w:t xml:space="preserve"> George </w:t>
      </w:r>
      <w:proofErr w:type="spellStart"/>
      <w:r w:rsidRPr="00C80C88">
        <w:rPr>
          <w:rFonts w:ascii="Times New Roman" w:eastAsia="Times New Roman" w:hAnsi="Times New Roman" w:cs="Times New Roman"/>
          <w:color w:val="222222"/>
          <w:lang w:eastAsia="pt-BR"/>
        </w:rPr>
        <w:t>McIntyre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use </w:t>
      </w:r>
      <w:proofErr w:type="spellStart"/>
      <w:r w:rsidRPr="00C80C88">
        <w:rPr>
          <w:rFonts w:ascii="Times New Roman" w:eastAsia="Times New Roman" w:hAnsi="Times New Roman" w:cs="Times New Roman"/>
          <w:color w:val="222222"/>
          <w:lang w:eastAsia="pt-BR"/>
        </w:rPr>
        <w:t>has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most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prevalent</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agriculture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especially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plant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breeding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However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there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potential</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their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application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much</w:t>
      </w:r>
      <w:proofErr w:type="spellEnd"/>
      <w:r w:rsidRPr="00C80C88">
        <w:rPr>
          <w:rFonts w:ascii="Times New Roman" w:eastAsia="Times New Roman" w:hAnsi="Times New Roman" w:cs="Times New Roman"/>
          <w:color w:val="222222"/>
          <w:lang w:eastAsia="pt-BR"/>
        </w:rPr>
        <w:t xml:space="preserve"> more </w:t>
      </w:r>
      <w:proofErr w:type="spellStart"/>
      <w:r w:rsidRPr="00C80C88">
        <w:rPr>
          <w:rFonts w:ascii="Times New Roman" w:eastAsia="Times New Roman" w:hAnsi="Times New Roman" w:cs="Times New Roman"/>
          <w:color w:val="222222"/>
          <w:lang w:eastAsia="pt-BR"/>
        </w:rPr>
        <w:t>widespread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potential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not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realized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because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lack</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awareness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multiphase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community</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potted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history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given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explanation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constitutes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provided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scenario</w:t>
      </w:r>
      <w:proofErr w:type="spellEnd"/>
      <w:r w:rsidRPr="00C80C88">
        <w:rPr>
          <w:rFonts w:ascii="Times New Roman" w:eastAsia="Times New Roman" w:hAnsi="Times New Roman" w:cs="Times New Roman"/>
          <w:color w:val="222222"/>
          <w:lang w:eastAsia="pt-BR"/>
        </w:rPr>
        <w:t xml:space="preserve"> in a </w:t>
      </w:r>
      <w:proofErr w:type="spellStart"/>
      <w:r w:rsidRPr="00C80C88">
        <w:rPr>
          <w:rFonts w:ascii="Times New Roman" w:eastAsia="Times New Roman" w:hAnsi="Times New Roman" w:cs="Times New Roman"/>
          <w:color w:val="222222"/>
          <w:lang w:eastAsia="pt-BR"/>
        </w:rPr>
        <w:t>sports</w:t>
      </w:r>
      <w:proofErr w:type="spellEnd"/>
      <w:r w:rsidRPr="00C80C88">
        <w:rPr>
          <w:rFonts w:ascii="Times New Roman" w:eastAsia="Times New Roman" w:hAnsi="Times New Roman" w:cs="Times New Roman"/>
          <w:color w:val="222222"/>
          <w:lang w:eastAsia="pt-BR"/>
        </w:rPr>
        <w:t xml:space="preserve"> Science </w:t>
      </w:r>
      <w:proofErr w:type="spellStart"/>
      <w:r w:rsidRPr="00C80C88">
        <w:rPr>
          <w:rFonts w:ascii="Times New Roman" w:eastAsia="Times New Roman" w:hAnsi="Times New Roman" w:cs="Times New Roman"/>
          <w:color w:val="222222"/>
          <w:lang w:eastAsia="pt-BR"/>
        </w:rPr>
        <w:t>context</w:t>
      </w:r>
      <w:proofErr w:type="spellEnd"/>
      <w:r w:rsidRPr="00C80C88">
        <w:rPr>
          <w:rFonts w:ascii="Times New Roman" w:eastAsia="Times New Roman" w:hAnsi="Times New Roman" w:cs="Times New Roman"/>
          <w:color w:val="222222"/>
          <w:lang w:eastAsia="pt-BR"/>
        </w:rPr>
        <w:t xml:space="preserve"> as </w:t>
      </w:r>
      <w:proofErr w:type="spellStart"/>
      <w:r w:rsidRPr="00C80C88">
        <w:rPr>
          <w:rFonts w:ascii="Times New Roman" w:eastAsia="Times New Roman" w:hAnsi="Times New Roman" w:cs="Times New Roman"/>
          <w:color w:val="222222"/>
          <w:lang w:eastAsia="pt-BR"/>
        </w:rPr>
        <w:t>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introductory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example</w:t>
      </w:r>
      <w:proofErr w:type="spellEnd"/>
      <w:r w:rsidRPr="00C80C88">
        <w:rPr>
          <w:rFonts w:ascii="Times New Roman" w:eastAsia="Times New Roman" w:hAnsi="Times New Roman" w:cs="Times New Roman"/>
          <w:color w:val="222222"/>
          <w:lang w:eastAsia="pt-BR"/>
        </w:rPr>
        <w:t xml:space="preserve">. The use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anatomy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a design for </w:t>
      </w:r>
      <w:proofErr w:type="spellStart"/>
      <w:r w:rsidRPr="00C80C88">
        <w:rPr>
          <w:rFonts w:ascii="Times New Roman" w:eastAsia="Times New Roman" w:hAnsi="Times New Roman" w:cs="Times New Roman"/>
          <w:color w:val="222222"/>
          <w:lang w:eastAsia="pt-BR"/>
        </w:rPr>
        <w:t>understanding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confounding</w:t>
      </w:r>
      <w:proofErr w:type="spellEnd"/>
      <w:r w:rsidRPr="00C80C88">
        <w:rPr>
          <w:rFonts w:ascii="Times New Roman" w:eastAsia="Times New Roman" w:hAnsi="Times New Roman" w:cs="Times New Roman"/>
          <w:color w:val="222222"/>
          <w:lang w:eastAsia="pt-BR"/>
        </w:rPr>
        <w:t xml:space="preserve"> in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outlined</w:t>
      </w:r>
      <w:proofErr w:type="spellEnd"/>
      <w:r w:rsidRPr="00C80C88">
        <w:rPr>
          <w:rFonts w:ascii="Times New Roman" w:eastAsia="Times New Roman" w:hAnsi="Times New Roman" w:cs="Times New Roman"/>
          <w:color w:val="222222"/>
          <w:lang w:eastAsia="pt-BR"/>
        </w:rPr>
        <w:t xml:space="preserve">. The case </w:t>
      </w:r>
      <w:proofErr w:type="spellStart"/>
      <w:r w:rsidRPr="00C80C88">
        <w:rPr>
          <w:rFonts w:ascii="Times New Roman" w:eastAsia="Times New Roman" w:hAnsi="Times New Roman" w:cs="Times New Roman"/>
          <w:color w:val="222222"/>
          <w:lang w:eastAsia="pt-BR"/>
        </w:rPr>
        <w:t>study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involves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xml:space="preserve">-rating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reported</w:t>
      </w:r>
      <w:proofErr w:type="spellEnd"/>
      <w:r w:rsidRPr="00C80C88">
        <w:rPr>
          <w:rFonts w:ascii="Times New Roman" w:eastAsia="Times New Roman" w:hAnsi="Times New Roman" w:cs="Times New Roman"/>
          <w:color w:val="222222"/>
          <w:lang w:eastAsia="pt-BR"/>
        </w:rPr>
        <w:t xml:space="preserve"> in a 1997 </w:t>
      </w:r>
      <w:proofErr w:type="spellStart"/>
      <w:r w:rsidRPr="00C80C88">
        <w:rPr>
          <w:rFonts w:ascii="Times New Roman" w:eastAsia="Times New Roman" w:hAnsi="Times New Roman" w:cs="Times New Roman"/>
          <w:color w:val="222222"/>
          <w:lang w:eastAsia="pt-BR"/>
        </w:rPr>
        <w:t>paper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004C0359"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Solomon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Prkachin</w:t>
      </w:r>
      <w:proofErr w:type="spellEnd"/>
      <w:r w:rsidRPr="00C80C88">
        <w:rPr>
          <w:rFonts w:ascii="Times New Roman" w:eastAsia="Times New Roman" w:hAnsi="Times New Roman" w:cs="Times New Roman"/>
          <w:color w:val="222222"/>
          <w:lang w:eastAsia="pt-BR"/>
        </w:rPr>
        <w:t>, &amp;</w:t>
      </w:r>
      <w:proofErr w:type="spellStart"/>
      <w:r w:rsidRPr="00C80C88">
        <w:rPr>
          <w:rFonts w:ascii="Times New Roman" w:eastAsia="Times New Roman" w:hAnsi="Times New Roman" w:cs="Times New Roman"/>
          <w:color w:val="222222"/>
          <w:lang w:eastAsia="pt-BR"/>
        </w:rPr>
        <w:t>amp</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The data </w:t>
      </w:r>
      <w:proofErr w:type="spellStart"/>
      <w:r w:rsidRPr="00C80C88">
        <w:rPr>
          <w:rFonts w:ascii="Times New Roman" w:eastAsia="Times New Roman" w:hAnsi="Times New Roman" w:cs="Times New Roman"/>
          <w:color w:val="222222"/>
          <w:lang w:eastAsia="pt-BR"/>
        </w:rPr>
        <w:t>from</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subset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analyzed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Herberg</w:t>
      </w:r>
      <w:proofErr w:type="spellEnd"/>
      <w:r w:rsidRPr="00C80C88">
        <w:rPr>
          <w:rFonts w:ascii="Times New Roman" w:eastAsia="Times New Roman" w:hAnsi="Times New Roman" w:cs="Times New Roman"/>
          <w:color w:val="222222"/>
          <w:lang w:eastAsia="pt-BR"/>
        </w:rPr>
        <w:t xml:space="preserve"> (2003)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Jarrett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Herzberg (2020)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analyses-of-variance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linear </w:t>
      </w:r>
      <w:proofErr w:type="spellStart"/>
      <w:r w:rsidRPr="00C80C88">
        <w:rPr>
          <w:rFonts w:ascii="Times New Roman" w:eastAsia="Times New Roman" w:hAnsi="Times New Roman" w:cs="Times New Roman"/>
          <w:color w:val="222222"/>
          <w:lang w:eastAsia="pt-BR"/>
        </w:rPr>
        <w:t>mixed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A </w:t>
      </w:r>
      <w:proofErr w:type="spellStart"/>
      <w:r w:rsidRPr="00C80C88">
        <w:rPr>
          <w:rFonts w:ascii="Times New Roman" w:eastAsia="Times New Roman" w:hAnsi="Times New Roman" w:cs="Times New Roman"/>
          <w:color w:val="222222"/>
          <w:lang w:eastAsia="pt-BR"/>
        </w:rPr>
        <w:t>further</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re-analysis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using</w:t>
      </w:r>
      <w:proofErr w:type="spellEnd"/>
      <w:r w:rsidRPr="00C80C88">
        <w:rPr>
          <w:rFonts w:ascii="Times New Roman" w:eastAsia="Times New Roman" w:hAnsi="Times New Roman" w:cs="Times New Roman"/>
          <w:color w:val="222222"/>
          <w:lang w:eastAsia="pt-BR"/>
        </w:rPr>
        <w:t xml:space="preserve"> linear </w:t>
      </w:r>
      <w:proofErr w:type="spellStart"/>
      <w:r w:rsidRPr="00C80C88">
        <w:rPr>
          <w:rFonts w:ascii="Times New Roman" w:eastAsia="Times New Roman" w:hAnsi="Times New Roman" w:cs="Times New Roman"/>
          <w:color w:val="222222"/>
          <w:lang w:eastAsia="pt-BR"/>
        </w:rPr>
        <w:t>mixed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that</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has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been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described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Brien</w:t>
      </w:r>
      <w:proofErr w:type="spellEnd"/>
      <w:r w:rsidRPr="00C80C88">
        <w:rPr>
          <w:rFonts w:ascii="Times New Roman" w:eastAsia="Times New Roman" w:hAnsi="Times New Roman" w:cs="Times New Roman"/>
          <w:color w:val="222222"/>
          <w:lang w:eastAsia="pt-BR"/>
        </w:rPr>
        <w:t xml:space="preserve"> (2022)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outlined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Suggested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improvements</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design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future similar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based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results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the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re-analysis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will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also</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be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presented</w:t>
      </w:r>
      <w:proofErr w:type="spellEnd"/>
      <w:r w:rsidRPr="00C80C88">
        <w:rPr>
          <w:rFonts w:ascii="Times New Roman" w:eastAsia="Times New Roman" w:hAnsi="Times New Roman" w:cs="Times New Roman"/>
          <w:color w:val="222222"/>
          <w:lang w:eastAsia="pt-BR"/>
        </w:rPr>
        <w:t>.</w:t>
      </w:r>
    </w:p>
    <w:p w:rsidR="00656C4E" w:rsidRPr="0054020D" w:rsidRDefault="00656C4E" w:rsidP="00656C4E">
      <w:pPr>
        <w:shd w:val="clear" w:color="auto" w:fill="FFFFFF"/>
        <w:spacing w:after="0" w:line="240" w:lineRule="auto"/>
        <w:jc w:val="both"/>
        <w:rPr>
          <w:rFonts w:ascii="Times New Roman" w:eastAsia="Times New Roman" w:hAnsi="Times New Roman" w:cs="Times New Roman"/>
          <w:b/>
          <w:color w:val="222222"/>
          <w:lang w:eastAsia="pt-BR"/>
        </w:rPr>
      </w:pPr>
      <w:proofErr w:type="spellStart"/>
      <w:r w:rsidRPr="0054020D">
        <w:rPr>
          <w:rFonts w:ascii="Times New Roman" w:eastAsia="Times New Roman" w:hAnsi="Times New Roman" w:cs="Times New Roman"/>
          <w:b/>
          <w:color w:val="222222"/>
          <w:lang w:eastAsia="pt-BR"/>
        </w:rPr>
        <w:t>References</w:t>
      </w:r>
      <w:proofErr w:type="spellEnd"/>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Brien</w:t>
      </w:r>
      <w:proofErr w:type="spellEnd"/>
      <w:r w:rsidRPr="00C80C88">
        <w:rPr>
          <w:rFonts w:ascii="Times New Roman" w:eastAsia="Times New Roman" w:hAnsi="Times New Roman" w:cs="Times New Roman"/>
          <w:color w:val="222222"/>
          <w:lang w:eastAsia="pt-BR"/>
        </w:rPr>
        <w:t xml:space="preserve">, C. J. (2022). </w:t>
      </w:r>
      <w:proofErr w:type="spellStart"/>
      <w:r w:rsidRPr="00C80C88">
        <w:rPr>
          <w:rFonts w:ascii="Times New Roman" w:eastAsia="Times New Roman" w:hAnsi="Times New Roman" w:cs="Times New Roman"/>
          <w:color w:val="222222"/>
          <w:lang w:eastAsia="pt-BR"/>
        </w:rPr>
        <w:t>Designing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understanding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and</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modelling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two-phase</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experiments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with</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human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subjects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Methods</w:t>
      </w:r>
      <w:proofErr w:type="spellEnd"/>
      <w:r w:rsidRPr="00C80C88">
        <w:rPr>
          <w:rFonts w:ascii="Times New Roman" w:eastAsia="Times New Roman" w:hAnsi="Times New Roman" w:cs="Times New Roman"/>
          <w:color w:val="222222"/>
          <w:lang w:eastAsia="pt-BR"/>
        </w:rPr>
        <w:t xml:space="preserve"> in Medical </w:t>
      </w:r>
      <w:proofErr w:type="spellStart"/>
      <w:r w:rsidRPr="00C80C88">
        <w:rPr>
          <w:rFonts w:ascii="Times New Roman" w:eastAsia="Times New Roman" w:hAnsi="Times New Roman" w:cs="Times New Roman"/>
          <w:color w:val="222222"/>
          <w:lang w:eastAsia="pt-BR"/>
        </w:rPr>
        <w:t>Research</w:t>
      </w:r>
      <w:proofErr w:type="spellEnd"/>
      <w:r w:rsidRPr="00C80C88">
        <w:rPr>
          <w:rFonts w:ascii="Times New Roman" w:eastAsia="Times New Roman" w:hAnsi="Times New Roman" w:cs="Times New Roman"/>
          <w:color w:val="222222"/>
          <w:lang w:eastAsia="pt-BR"/>
        </w:rPr>
        <w:t>, 31(4), 626-645.</w:t>
      </w:r>
    </w:p>
    <w:p w:rsidR="00656C4E" w:rsidRPr="00C80C88" w:rsidRDefault="0054020D"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Pr>
          <w:rFonts w:ascii="Times New Roman" w:eastAsia="Times New Roman" w:hAnsi="Times New Roman" w:cs="Times New Roman"/>
          <w:color w:val="222222"/>
          <w:lang w:eastAsia="pt-BR"/>
        </w:rPr>
        <w:t>Farewell</w:t>
      </w:r>
      <w:proofErr w:type="spellEnd"/>
      <w:r>
        <w:rPr>
          <w:rFonts w:ascii="Times New Roman" w:eastAsia="Times New Roman" w:hAnsi="Times New Roman" w:cs="Times New Roman"/>
          <w:color w:val="222222"/>
          <w:lang w:eastAsia="pt-BR"/>
        </w:rPr>
        <w:t>, V. T.</w:t>
      </w:r>
      <w:r w:rsidR="00656C4E" w:rsidRPr="00C80C88">
        <w:rPr>
          <w:rFonts w:ascii="Times New Roman" w:eastAsia="Times New Roman" w:hAnsi="Times New Roman" w:cs="Times New Roman"/>
          <w:color w:val="222222"/>
          <w:lang w:eastAsia="pt-BR"/>
        </w:rPr>
        <w:t xml:space="preserve">; Herzberg, A. M. (2003). </w:t>
      </w:r>
      <w:proofErr w:type="spellStart"/>
      <w:r w:rsidR="00656C4E" w:rsidRPr="00C80C88">
        <w:rPr>
          <w:rFonts w:ascii="Times New Roman" w:eastAsia="Times New Roman" w:hAnsi="Times New Roman" w:cs="Times New Roman"/>
          <w:color w:val="222222"/>
          <w:lang w:eastAsia="pt-BR"/>
        </w:rPr>
        <w:t>Plaid</w:t>
      </w:r>
      <w:proofErr w:type="spellEnd"/>
      <w:r w:rsidR="00656C4E" w:rsidRPr="00C80C88">
        <w:rPr>
          <w:rFonts w:ascii="Times New Roman" w:eastAsia="Times New Roman" w:hAnsi="Times New Roman" w:cs="Times New Roman"/>
          <w:color w:val="222222"/>
          <w:lang w:eastAsia="pt-BR"/>
        </w:rPr>
        <w:t xml:space="preserve"> designs for </w:t>
      </w:r>
      <w:proofErr w:type="spellStart"/>
      <w:r w:rsidR="00656C4E" w:rsidRPr="00C80C88">
        <w:rPr>
          <w:rFonts w:ascii="Times New Roman" w:eastAsia="Times New Roman" w:hAnsi="Times New Roman" w:cs="Times New Roman"/>
          <w:color w:val="222222"/>
          <w:lang w:eastAsia="pt-BR"/>
        </w:rPr>
        <w:t>the</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evaluation</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of</w:t>
      </w:r>
      <w:proofErr w:type="spellEnd"/>
      <w:r w:rsidR="00656C4E" w:rsidRPr="00C80C88">
        <w:rPr>
          <w:rFonts w:ascii="Times New Roman" w:eastAsia="Times New Roman" w:hAnsi="Times New Roman" w:cs="Times New Roman"/>
          <w:color w:val="222222"/>
          <w:lang w:eastAsia="pt-BR"/>
        </w:rPr>
        <w:t xml:space="preserve"> training for medical </w:t>
      </w:r>
      <w:proofErr w:type="spellStart"/>
      <w:r w:rsidR="00656C4E" w:rsidRPr="00C80C88">
        <w:rPr>
          <w:rFonts w:ascii="Times New Roman" w:eastAsia="Times New Roman" w:hAnsi="Times New Roman" w:cs="Times New Roman"/>
          <w:color w:val="222222"/>
          <w:lang w:eastAsia="pt-BR"/>
        </w:rPr>
        <w:t>practitioners</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Journal</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of</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Applied</w:t>
      </w:r>
      <w:proofErr w:type="spellEnd"/>
      <w:r w:rsidR="00656C4E" w:rsidRPr="00C80C88">
        <w:rPr>
          <w:rFonts w:ascii="Times New Roman" w:eastAsia="Times New Roman" w:hAnsi="Times New Roman" w:cs="Times New Roman"/>
          <w:color w:val="222222"/>
          <w:lang w:eastAsia="pt-BR"/>
        </w:rPr>
        <w:t xml:space="preserve"> </w:t>
      </w:r>
      <w:proofErr w:type="spellStart"/>
      <w:r w:rsidR="00656C4E" w:rsidRPr="00C80C88">
        <w:rPr>
          <w:rFonts w:ascii="Times New Roman" w:eastAsia="Times New Roman" w:hAnsi="Times New Roman" w:cs="Times New Roman"/>
          <w:color w:val="222222"/>
          <w:lang w:eastAsia="pt-BR"/>
        </w:rPr>
        <w:t>Statistics</w:t>
      </w:r>
      <w:proofErr w:type="spellEnd"/>
      <w:r w:rsidR="00656C4E" w:rsidRPr="00C80C88">
        <w:rPr>
          <w:rFonts w:ascii="Times New Roman" w:eastAsia="Times New Roman" w:hAnsi="Times New Roman" w:cs="Times New Roman"/>
          <w:color w:val="222222"/>
          <w:lang w:eastAsia="pt-BR"/>
        </w:rPr>
        <w:t>, 30(9), 957-965.</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t>Jarre</w:t>
      </w:r>
      <w:r w:rsidR="0054020D">
        <w:rPr>
          <w:rFonts w:ascii="Times New Roman" w:eastAsia="Times New Roman" w:hAnsi="Times New Roman" w:cs="Times New Roman"/>
          <w:color w:val="222222"/>
          <w:lang w:eastAsia="pt-BR"/>
        </w:rPr>
        <w:t>tt</w:t>
      </w:r>
      <w:proofErr w:type="spellEnd"/>
      <w:r w:rsidR="0054020D">
        <w:rPr>
          <w:rFonts w:ascii="Times New Roman" w:eastAsia="Times New Roman" w:hAnsi="Times New Roman" w:cs="Times New Roman"/>
          <w:color w:val="222222"/>
          <w:lang w:eastAsia="pt-BR"/>
        </w:rPr>
        <w:t xml:space="preserve">, R. G., </w:t>
      </w:r>
      <w:proofErr w:type="spellStart"/>
      <w:r w:rsidR="0054020D">
        <w:rPr>
          <w:rFonts w:ascii="Times New Roman" w:eastAsia="Times New Roman" w:hAnsi="Times New Roman" w:cs="Times New Roman"/>
          <w:color w:val="222222"/>
          <w:lang w:eastAsia="pt-BR"/>
        </w:rPr>
        <w:t>Farewell</w:t>
      </w:r>
      <w:proofErr w:type="spellEnd"/>
      <w:r w:rsidR="0054020D">
        <w:rPr>
          <w:rFonts w:ascii="Times New Roman" w:eastAsia="Times New Roman" w:hAnsi="Times New Roman" w:cs="Times New Roman"/>
          <w:color w:val="222222"/>
          <w:lang w:eastAsia="pt-BR"/>
        </w:rPr>
        <w:t>, V. T.</w:t>
      </w:r>
      <w:r w:rsidRPr="00C80C88">
        <w:rPr>
          <w:rFonts w:ascii="Times New Roman" w:eastAsia="Times New Roman" w:hAnsi="Times New Roman" w:cs="Times New Roman"/>
          <w:color w:val="222222"/>
          <w:lang w:eastAsia="pt-BR"/>
        </w:rPr>
        <w:t xml:space="preserve">; Herzberg, A. M. (2020). </w:t>
      </w:r>
      <w:proofErr w:type="spellStart"/>
      <w:r w:rsidRPr="00C80C88">
        <w:rPr>
          <w:rFonts w:ascii="Times New Roman" w:eastAsia="Times New Roman" w:hAnsi="Times New Roman" w:cs="Times New Roman"/>
          <w:color w:val="222222"/>
          <w:lang w:eastAsia="pt-BR"/>
        </w:rPr>
        <w:t>Random</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effects</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models</w:t>
      </w:r>
      <w:proofErr w:type="spellEnd"/>
      <w:r w:rsidRPr="00C80C88">
        <w:rPr>
          <w:rFonts w:ascii="Times New Roman" w:eastAsia="Times New Roman" w:hAnsi="Times New Roman" w:cs="Times New Roman"/>
          <w:color w:val="222222"/>
          <w:lang w:eastAsia="pt-BR"/>
        </w:rPr>
        <w:t xml:space="preserve"> for </w:t>
      </w:r>
      <w:proofErr w:type="spellStart"/>
      <w:r w:rsidRPr="00C80C88">
        <w:rPr>
          <w:rFonts w:ascii="Times New Roman" w:eastAsia="Times New Roman" w:hAnsi="Times New Roman" w:cs="Times New Roman"/>
          <w:color w:val="222222"/>
          <w:lang w:eastAsia="pt-BR"/>
        </w:rPr>
        <w:t>complex</w:t>
      </w:r>
      <w:proofErr w:type="spellEnd"/>
      <w:r w:rsidRPr="00C80C88">
        <w:rPr>
          <w:rFonts w:ascii="Times New Roman" w:eastAsia="Times New Roman" w:hAnsi="Times New Roman" w:cs="Times New Roman"/>
          <w:color w:val="222222"/>
          <w:lang w:eastAsia="pt-BR"/>
        </w:rPr>
        <w:t xml:space="preserve"> designs. </w:t>
      </w:r>
      <w:proofErr w:type="spellStart"/>
      <w:r w:rsidRPr="00C80C88">
        <w:rPr>
          <w:rFonts w:ascii="Times New Roman" w:eastAsia="Times New Roman" w:hAnsi="Times New Roman" w:cs="Times New Roman"/>
          <w:color w:val="222222"/>
          <w:lang w:eastAsia="pt-BR"/>
        </w:rPr>
        <w:t>Statistical</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Methods</w:t>
      </w:r>
      <w:proofErr w:type="spellEnd"/>
      <w:r w:rsidRPr="00C80C88">
        <w:rPr>
          <w:rFonts w:ascii="Times New Roman" w:eastAsia="Times New Roman" w:hAnsi="Times New Roman" w:cs="Times New Roman"/>
          <w:color w:val="222222"/>
          <w:lang w:eastAsia="pt-BR"/>
        </w:rPr>
        <w:t xml:space="preserve"> in Medical </w:t>
      </w:r>
      <w:proofErr w:type="spellStart"/>
      <w:r w:rsidRPr="00C80C88">
        <w:rPr>
          <w:rFonts w:ascii="Times New Roman" w:eastAsia="Times New Roman" w:hAnsi="Times New Roman" w:cs="Times New Roman"/>
          <w:color w:val="222222"/>
          <w:lang w:eastAsia="pt-BR"/>
        </w:rPr>
        <w:t>Research</w:t>
      </w:r>
      <w:proofErr w:type="spellEnd"/>
      <w:r w:rsidRPr="00C80C88">
        <w:rPr>
          <w:rFonts w:ascii="Times New Roman" w:eastAsia="Times New Roman" w:hAnsi="Times New Roman" w:cs="Times New Roman"/>
          <w:color w:val="222222"/>
          <w:lang w:eastAsia="pt-BR"/>
        </w:rPr>
        <w:t>, 29(12), 3695-3706.</w:t>
      </w:r>
    </w:p>
    <w:p w:rsidR="00656C4E" w:rsidRPr="00C80C88" w:rsidRDefault="00656C4E" w:rsidP="00656C4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color w:val="222222"/>
          <w:lang w:eastAsia="pt-BR"/>
        </w:rPr>
        <w:lastRenderedPageBreak/>
        <w:t>Solom</w:t>
      </w:r>
      <w:r w:rsidR="0054020D">
        <w:rPr>
          <w:rFonts w:ascii="Times New Roman" w:eastAsia="Times New Roman" w:hAnsi="Times New Roman" w:cs="Times New Roman"/>
          <w:color w:val="222222"/>
          <w:lang w:eastAsia="pt-BR"/>
        </w:rPr>
        <w:t>on</w:t>
      </w:r>
      <w:proofErr w:type="spellEnd"/>
      <w:r w:rsidR="0054020D">
        <w:rPr>
          <w:rFonts w:ascii="Times New Roman" w:eastAsia="Times New Roman" w:hAnsi="Times New Roman" w:cs="Times New Roman"/>
          <w:color w:val="222222"/>
          <w:lang w:eastAsia="pt-BR"/>
        </w:rPr>
        <w:t xml:space="preserve">, P. E., </w:t>
      </w:r>
      <w:proofErr w:type="spellStart"/>
      <w:r w:rsidR="0054020D">
        <w:rPr>
          <w:rFonts w:ascii="Times New Roman" w:eastAsia="Times New Roman" w:hAnsi="Times New Roman" w:cs="Times New Roman"/>
          <w:color w:val="222222"/>
          <w:lang w:eastAsia="pt-BR"/>
        </w:rPr>
        <w:t>Prkachin</w:t>
      </w:r>
      <w:proofErr w:type="spellEnd"/>
      <w:r w:rsidR="0054020D">
        <w:rPr>
          <w:rFonts w:ascii="Times New Roman" w:eastAsia="Times New Roman" w:hAnsi="Times New Roman" w:cs="Times New Roman"/>
          <w:color w:val="222222"/>
          <w:lang w:eastAsia="pt-BR"/>
        </w:rPr>
        <w:t>, K. M.</w:t>
      </w:r>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Farewell</w:t>
      </w:r>
      <w:proofErr w:type="spellEnd"/>
      <w:r w:rsidRPr="00C80C88">
        <w:rPr>
          <w:rFonts w:ascii="Times New Roman" w:eastAsia="Times New Roman" w:hAnsi="Times New Roman" w:cs="Times New Roman"/>
          <w:color w:val="222222"/>
          <w:lang w:eastAsia="pt-BR"/>
        </w:rPr>
        <w:t xml:space="preserve">, V. (1997). </w:t>
      </w:r>
      <w:proofErr w:type="spellStart"/>
      <w:r w:rsidRPr="00C80C88">
        <w:rPr>
          <w:rFonts w:ascii="Times New Roman" w:eastAsia="Times New Roman" w:hAnsi="Times New Roman" w:cs="Times New Roman"/>
          <w:color w:val="222222"/>
          <w:lang w:eastAsia="pt-BR"/>
        </w:rPr>
        <w:t>Enhancing</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sensitivity</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to</w:t>
      </w:r>
      <w:proofErr w:type="spellEnd"/>
      <w:r w:rsidRPr="00C80C88">
        <w:rPr>
          <w:rFonts w:ascii="Times New Roman" w:eastAsia="Times New Roman" w:hAnsi="Times New Roman" w:cs="Times New Roman"/>
          <w:color w:val="222222"/>
          <w:lang w:eastAsia="pt-BR"/>
        </w:rPr>
        <w:t xml:space="preserve"> facial</w:t>
      </w:r>
      <w:r w:rsidR="0054020D">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expression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of</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xml:space="preserve">. </w:t>
      </w:r>
      <w:proofErr w:type="spellStart"/>
      <w:r w:rsidRPr="00C80C88">
        <w:rPr>
          <w:rFonts w:ascii="Times New Roman" w:eastAsia="Times New Roman" w:hAnsi="Times New Roman" w:cs="Times New Roman"/>
          <w:color w:val="222222"/>
          <w:lang w:eastAsia="pt-BR"/>
        </w:rPr>
        <w:t>Pain</w:t>
      </w:r>
      <w:proofErr w:type="spellEnd"/>
      <w:r w:rsidRPr="00C80C88">
        <w:rPr>
          <w:rFonts w:ascii="Times New Roman" w:eastAsia="Times New Roman" w:hAnsi="Times New Roman" w:cs="Times New Roman"/>
          <w:color w:val="222222"/>
          <w:lang w:eastAsia="pt-BR"/>
        </w:rPr>
        <w:t>, 71(3), 279-284.</w:t>
      </w:r>
    </w:p>
    <w:p w:rsidR="00D43344" w:rsidRPr="00C80C88" w:rsidRDefault="00D43344">
      <w:pPr>
        <w:rPr>
          <w:rFonts w:ascii="Times New Roman" w:hAnsi="Times New Roman" w:cs="Times New Roman"/>
        </w:rPr>
      </w:pPr>
    </w:p>
    <w:p w:rsidR="00DD40B9" w:rsidRPr="00C80C88" w:rsidRDefault="00DD40B9" w:rsidP="00B250FE">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0054020D" w:rsidRPr="001C2501">
        <w:rPr>
          <w:rFonts w:ascii="Times New Roman" w:hAnsi="Times New Roman" w:cs="Times New Roman"/>
          <w:color w:val="000000" w:themeColor="text1"/>
        </w:rPr>
        <w:t>22</w:t>
      </w:r>
      <w:r w:rsidRPr="001C2501">
        <w:rPr>
          <w:rFonts w:ascii="Times New Roman" w:hAnsi="Times New Roman" w:cs="Times New Roman"/>
          <w:color w:val="000000" w:themeColor="text1"/>
        </w:rPr>
        <w:t xml:space="preserve">/09, </w:t>
      </w:r>
      <w:r w:rsidR="0054020D" w:rsidRPr="001C2501">
        <w:rPr>
          <w:rFonts w:ascii="Times New Roman" w:hAnsi="Times New Roman" w:cs="Times New Roman"/>
          <w:color w:val="000000" w:themeColor="text1"/>
        </w:rPr>
        <w:t>14</w:t>
      </w:r>
      <w:r w:rsidRPr="001C2501">
        <w:rPr>
          <w:rFonts w:ascii="Times New Roman" w:hAnsi="Times New Roman" w:cs="Times New Roman"/>
          <w:color w:val="000000" w:themeColor="text1"/>
        </w:rPr>
        <w:t>h</w:t>
      </w:r>
      <w:r w:rsidR="00B250FE" w:rsidRPr="001C2501">
        <w:rPr>
          <w:rFonts w:ascii="Times New Roman" w:hAnsi="Times New Roman" w:cs="Times New Roman"/>
          <w:color w:val="000000" w:themeColor="text1"/>
        </w:rPr>
        <w:t xml:space="preserve"> </w:t>
      </w:r>
      <w:r w:rsidR="00D60689">
        <w:rPr>
          <w:rFonts w:ascii="Times New Roman" w:hAnsi="Times New Roman" w:cs="Times New Roman"/>
        </w:rPr>
        <w:t>–</w:t>
      </w:r>
      <w:r w:rsidR="00B250FE" w:rsidRPr="00C80C88">
        <w:rPr>
          <w:rFonts w:ascii="Times New Roman" w:hAnsi="Times New Roman" w:cs="Times New Roman"/>
        </w:rPr>
        <w:t xml:space="preserve"> </w:t>
      </w:r>
      <w:r w:rsidR="00B250FE" w:rsidRPr="00C80C88">
        <w:rPr>
          <w:rFonts w:ascii="Times New Roman" w:hAnsi="Times New Roman" w:cs="Times New Roman"/>
          <w:color w:val="FF0000"/>
        </w:rPr>
        <w:t>Online</w:t>
      </w:r>
      <w:r w:rsidR="00D60689">
        <w:rPr>
          <w:rFonts w:ascii="Times New Roman" w:hAnsi="Times New Roman" w:cs="Times New Roman"/>
          <w:color w:val="FF0000"/>
        </w:rPr>
        <w:t xml:space="preserve"> (português)</w:t>
      </w:r>
    </w:p>
    <w:p w:rsidR="005F5462" w:rsidRPr="004843BA" w:rsidRDefault="00DD40B9" w:rsidP="00D60689">
      <w:pPr>
        <w:spacing w:after="0" w:line="240" w:lineRule="auto"/>
        <w:jc w:val="both"/>
        <w:rPr>
          <w:rFonts w:ascii="Times New Roman" w:eastAsia="Times New Roman" w:hAnsi="Times New Roman" w:cs="Times New Roman"/>
          <w:bCs/>
          <w:color w:val="5F6368"/>
          <w:lang w:eastAsia="pt-BR"/>
        </w:rPr>
      </w:pPr>
      <w:r w:rsidRPr="00C80C88">
        <w:rPr>
          <w:rFonts w:ascii="Times New Roman" w:eastAsia="Times New Roman" w:hAnsi="Times New Roman" w:cs="Times New Roman"/>
          <w:b/>
          <w:bCs/>
          <w:color w:val="222222"/>
          <w:lang w:eastAsia="pt-BR"/>
        </w:rPr>
        <w:t>Palestrante:</w:t>
      </w:r>
      <w:r w:rsidR="00B250FE" w:rsidRPr="00C80C88">
        <w:rPr>
          <w:rFonts w:ascii="Times New Roman" w:eastAsia="Times New Roman" w:hAnsi="Times New Roman" w:cs="Times New Roman"/>
          <w:b/>
          <w:bCs/>
          <w:color w:val="222222"/>
          <w:lang w:eastAsia="pt-BR"/>
        </w:rPr>
        <w:t xml:space="preserve"> </w:t>
      </w:r>
      <w:r w:rsidR="001C2501" w:rsidRPr="004843BA">
        <w:rPr>
          <w:rFonts w:ascii="Times New Roman" w:hAnsi="Times New Roman" w:cs="Times New Roman"/>
          <w:color w:val="1F1F1F"/>
        </w:rPr>
        <w:t xml:space="preserve">Elias T. </w:t>
      </w:r>
      <w:proofErr w:type="spellStart"/>
      <w:r w:rsidR="001C2501" w:rsidRPr="004843BA">
        <w:rPr>
          <w:rFonts w:ascii="Times New Roman" w:hAnsi="Times New Roman" w:cs="Times New Roman"/>
          <w:color w:val="1F1F1F"/>
        </w:rPr>
        <w:t>Krainski</w:t>
      </w:r>
      <w:proofErr w:type="spellEnd"/>
      <w:r w:rsidR="00D12989" w:rsidRPr="004843BA">
        <w:rPr>
          <w:color w:val="1F1F1F"/>
        </w:rPr>
        <w:t xml:space="preserve"> </w:t>
      </w:r>
      <w:r w:rsidR="00D12989" w:rsidRPr="004843BA">
        <w:rPr>
          <w:rFonts w:ascii="Times New Roman" w:hAnsi="Times New Roman" w:cs="Times New Roman"/>
          <w:color w:val="1F1F1F"/>
        </w:rPr>
        <w:t>(</w:t>
      </w:r>
      <w:r w:rsidR="004843BA" w:rsidRPr="004843BA">
        <w:rPr>
          <w:rFonts w:ascii="Times New Roman" w:hAnsi="Times New Roman" w:cs="Times New Roman"/>
          <w:color w:val="1F1F1F"/>
        </w:rPr>
        <w:t xml:space="preserve">King Abdullah </w:t>
      </w:r>
      <w:proofErr w:type="spellStart"/>
      <w:r w:rsidR="004843BA" w:rsidRPr="004843BA">
        <w:rPr>
          <w:rFonts w:ascii="Times New Roman" w:hAnsi="Times New Roman" w:cs="Times New Roman"/>
          <w:color w:val="1F1F1F"/>
        </w:rPr>
        <w:t>University</w:t>
      </w:r>
      <w:proofErr w:type="spellEnd"/>
      <w:r w:rsidR="004843BA" w:rsidRPr="004843BA">
        <w:rPr>
          <w:rFonts w:ascii="Times New Roman" w:hAnsi="Times New Roman" w:cs="Times New Roman"/>
          <w:color w:val="1F1F1F"/>
        </w:rPr>
        <w:t xml:space="preserve"> </w:t>
      </w:r>
      <w:proofErr w:type="spellStart"/>
      <w:r w:rsidR="004843BA" w:rsidRPr="004843BA">
        <w:rPr>
          <w:rFonts w:ascii="Times New Roman" w:hAnsi="Times New Roman" w:cs="Times New Roman"/>
          <w:color w:val="1F1F1F"/>
        </w:rPr>
        <w:t>of</w:t>
      </w:r>
      <w:proofErr w:type="spellEnd"/>
      <w:r w:rsidR="004843BA" w:rsidRPr="004843BA">
        <w:rPr>
          <w:rFonts w:ascii="Times New Roman" w:hAnsi="Times New Roman" w:cs="Times New Roman"/>
          <w:color w:val="1F1F1F"/>
        </w:rPr>
        <w:t xml:space="preserve"> Science </w:t>
      </w:r>
      <w:proofErr w:type="spellStart"/>
      <w:r w:rsidR="004843BA" w:rsidRPr="004843BA">
        <w:rPr>
          <w:rFonts w:ascii="Times New Roman" w:hAnsi="Times New Roman" w:cs="Times New Roman"/>
          <w:color w:val="1F1F1F"/>
        </w:rPr>
        <w:t>and</w:t>
      </w:r>
      <w:proofErr w:type="spellEnd"/>
      <w:r w:rsidR="004843BA" w:rsidRPr="004843BA">
        <w:rPr>
          <w:rFonts w:ascii="Times New Roman" w:hAnsi="Times New Roman" w:cs="Times New Roman"/>
          <w:color w:val="1F1F1F"/>
        </w:rPr>
        <w:t xml:space="preserve"> Technology, </w:t>
      </w:r>
      <w:r w:rsidR="00D12989" w:rsidRPr="004843BA">
        <w:rPr>
          <w:rFonts w:ascii="Times New Roman" w:hAnsi="Times New Roman" w:cs="Times New Roman"/>
          <w:color w:val="222222"/>
          <w:shd w:val="clear" w:color="auto" w:fill="FFFFFF"/>
        </w:rPr>
        <w:t>KAUST</w:t>
      </w:r>
      <w:r w:rsidR="00D60689">
        <w:rPr>
          <w:rFonts w:ascii="Times New Roman" w:hAnsi="Times New Roman" w:cs="Times New Roman"/>
          <w:color w:val="222222"/>
          <w:shd w:val="clear" w:color="auto" w:fill="FFFFFF"/>
        </w:rPr>
        <w:t>, Arábia Saudita</w:t>
      </w:r>
      <w:r w:rsidR="00B87995" w:rsidRPr="004843BA">
        <w:rPr>
          <w:rFonts w:ascii="Times New Roman" w:hAnsi="Times New Roman" w:cs="Times New Roman"/>
          <w:color w:val="222222"/>
          <w:shd w:val="clear" w:color="auto" w:fill="FFFFFF"/>
        </w:rPr>
        <w:t>)</w:t>
      </w:r>
    </w:p>
    <w:p w:rsidR="00DD40B9" w:rsidRPr="00527B94" w:rsidRDefault="00DD40B9" w:rsidP="00B250FE">
      <w:pPr>
        <w:spacing w:after="0" w:line="240" w:lineRule="auto"/>
        <w:rPr>
          <w:rFonts w:ascii="Times New Roman" w:hAnsi="Times New Roman" w:cs="Times New Roman"/>
        </w:rPr>
      </w:pPr>
      <w:proofErr w:type="spellStart"/>
      <w:r w:rsidRPr="00C80C88">
        <w:rPr>
          <w:rFonts w:ascii="Times New Roman" w:eastAsia="Times New Roman" w:hAnsi="Times New Roman" w:cs="Times New Roman"/>
          <w:b/>
          <w:bCs/>
          <w:color w:val="222222"/>
          <w:lang w:eastAsia="pt-BR"/>
        </w:rPr>
        <w:t>Title</w:t>
      </w:r>
      <w:proofErr w:type="spellEnd"/>
      <w:r w:rsidRPr="00527B94">
        <w:rPr>
          <w:rFonts w:ascii="Times New Roman" w:eastAsia="Times New Roman" w:hAnsi="Times New Roman" w:cs="Times New Roman"/>
          <w:b/>
          <w:bCs/>
          <w:color w:val="222222"/>
          <w:lang w:eastAsia="pt-BR"/>
        </w:rPr>
        <w:t>:</w:t>
      </w:r>
      <w:r w:rsidRPr="00527B94">
        <w:rPr>
          <w:rFonts w:ascii="Times New Roman" w:eastAsia="Times New Roman" w:hAnsi="Times New Roman" w:cs="Times New Roman"/>
          <w:color w:val="222222"/>
          <w:lang w:eastAsia="pt-BR"/>
        </w:rPr>
        <w:t> </w:t>
      </w:r>
      <w:proofErr w:type="spellStart"/>
      <w:r w:rsidR="00527B94" w:rsidRPr="00527B94">
        <w:rPr>
          <w:rFonts w:ascii="Times New Roman" w:hAnsi="Times New Roman" w:cs="Times New Roman"/>
          <w:color w:val="222222"/>
          <w:shd w:val="clear" w:color="auto" w:fill="FFFFFF"/>
        </w:rPr>
        <w:t>Implementing</w:t>
      </w:r>
      <w:proofErr w:type="spellEnd"/>
      <w:r w:rsidR="00527B94" w:rsidRPr="00527B94">
        <w:rPr>
          <w:rFonts w:ascii="Times New Roman" w:hAnsi="Times New Roman" w:cs="Times New Roman"/>
          <w:color w:val="222222"/>
          <w:shd w:val="clear" w:color="auto" w:fill="FFFFFF"/>
        </w:rPr>
        <w:t xml:space="preserve"> a </w:t>
      </w:r>
      <w:proofErr w:type="spellStart"/>
      <w:r w:rsidR="00527B94" w:rsidRPr="00527B94">
        <w:rPr>
          <w:rFonts w:ascii="Times New Roman" w:hAnsi="Times New Roman" w:cs="Times New Roman"/>
          <w:color w:val="222222"/>
          <w:shd w:val="clear" w:color="auto" w:fill="FFFFFF"/>
        </w:rPr>
        <w:t>class</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of</w:t>
      </w:r>
      <w:proofErr w:type="spellEnd"/>
      <w:r w:rsidR="00527B94" w:rsidRPr="00527B94">
        <w:rPr>
          <w:rFonts w:ascii="Times New Roman" w:hAnsi="Times New Roman" w:cs="Times New Roman"/>
          <w:color w:val="222222"/>
          <w:shd w:val="clear" w:color="auto" w:fill="FFFFFF"/>
        </w:rPr>
        <w:t xml:space="preserve"> non-</w:t>
      </w:r>
      <w:proofErr w:type="spellStart"/>
      <w:r w:rsidR="00527B94" w:rsidRPr="00527B94">
        <w:rPr>
          <w:rFonts w:ascii="Times New Roman" w:hAnsi="Times New Roman" w:cs="Times New Roman"/>
          <w:color w:val="222222"/>
          <w:shd w:val="clear" w:color="auto" w:fill="FFFFFF"/>
        </w:rPr>
        <w:t>stationary</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and</w:t>
      </w:r>
      <w:proofErr w:type="spellEnd"/>
      <w:r w:rsidR="00527B94" w:rsidRPr="00527B94">
        <w:rPr>
          <w:rFonts w:ascii="Times New Roman" w:hAnsi="Times New Roman" w:cs="Times New Roman"/>
          <w:color w:val="222222"/>
          <w:shd w:val="clear" w:color="auto" w:fill="FFFFFF"/>
        </w:rPr>
        <w:t xml:space="preserve"> non-</w:t>
      </w:r>
      <w:proofErr w:type="spellStart"/>
      <w:r w:rsidR="00527B94" w:rsidRPr="00527B94">
        <w:rPr>
          <w:rFonts w:ascii="Times New Roman" w:hAnsi="Times New Roman" w:cs="Times New Roman"/>
          <w:color w:val="222222"/>
          <w:shd w:val="clear" w:color="auto" w:fill="FFFFFF"/>
        </w:rPr>
        <w:t>separable</w:t>
      </w:r>
      <w:proofErr w:type="spellEnd"/>
      <w:r w:rsidR="00527B94" w:rsidRPr="00527B94">
        <w:rPr>
          <w:rFonts w:ascii="Times New Roman" w:hAnsi="Times New Roman" w:cs="Times New Roman"/>
          <w:color w:val="222222"/>
          <w:shd w:val="clear" w:color="auto" w:fill="FFFFFF"/>
        </w:rPr>
        <w:t xml:space="preserve"> </w:t>
      </w:r>
      <w:proofErr w:type="spellStart"/>
      <w:r w:rsidR="00527B94" w:rsidRPr="00527B94">
        <w:rPr>
          <w:rFonts w:ascii="Times New Roman" w:hAnsi="Times New Roman" w:cs="Times New Roman"/>
          <w:color w:val="222222"/>
          <w:shd w:val="clear" w:color="auto" w:fill="FFFFFF"/>
        </w:rPr>
        <w:t>spatio</w:t>
      </w:r>
      <w:proofErr w:type="spellEnd"/>
      <w:r w:rsidR="00527B94" w:rsidRPr="00527B94">
        <w:rPr>
          <w:rFonts w:ascii="Times New Roman" w:hAnsi="Times New Roman" w:cs="Times New Roman"/>
          <w:color w:val="222222"/>
          <w:shd w:val="clear" w:color="auto" w:fill="FFFFFF"/>
        </w:rPr>
        <w:t xml:space="preserve">-temporal </w:t>
      </w:r>
      <w:proofErr w:type="spellStart"/>
      <w:r w:rsidR="00527B94" w:rsidRPr="00527B94">
        <w:rPr>
          <w:rFonts w:ascii="Times New Roman" w:hAnsi="Times New Roman" w:cs="Times New Roman"/>
          <w:color w:val="222222"/>
          <w:shd w:val="clear" w:color="auto" w:fill="FFFFFF"/>
        </w:rPr>
        <w:t>models</w:t>
      </w:r>
      <w:proofErr w:type="spellEnd"/>
    </w:p>
    <w:p w:rsidR="00DD40B9" w:rsidRDefault="00DD40B9" w:rsidP="00B250FE">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527B94" w:rsidRPr="00527B94" w:rsidRDefault="00527B94" w:rsidP="00527B94">
      <w:pPr>
        <w:shd w:val="clear" w:color="auto" w:fill="FFFFFF"/>
        <w:spacing w:after="0" w:line="240" w:lineRule="auto"/>
        <w:jc w:val="both"/>
        <w:rPr>
          <w:rFonts w:ascii="Times New Roman" w:eastAsia="Times New Roman" w:hAnsi="Times New Roman" w:cs="Times New Roman"/>
          <w:color w:val="222222"/>
          <w:lang w:eastAsia="pt-BR"/>
        </w:rPr>
      </w:pPr>
      <w:r w:rsidRPr="00527B94">
        <w:rPr>
          <w:rFonts w:ascii="Times New Roman" w:eastAsia="Times New Roman" w:hAnsi="Times New Roman" w:cs="Times New Roman"/>
          <w:color w:val="222222"/>
          <w:lang w:eastAsia="pt-BR"/>
        </w:rPr>
        <w:t xml:space="preserve">In </w:t>
      </w:r>
      <w:proofErr w:type="spellStart"/>
      <w:r w:rsidRPr="00527B94">
        <w:rPr>
          <w:rFonts w:ascii="Times New Roman" w:eastAsia="Times New Roman" w:hAnsi="Times New Roman" w:cs="Times New Roman"/>
          <w:color w:val="222222"/>
          <w:lang w:eastAsia="pt-BR"/>
        </w:rPr>
        <w:t>this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talk</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we</w:t>
      </w:r>
      <w:proofErr w:type="spellEnd"/>
      <w:r w:rsidRPr="00527B94">
        <w:rPr>
          <w:rFonts w:ascii="Times New Roman" w:eastAsia="Times New Roman" w:hAnsi="Times New Roman" w:cs="Times New Roman"/>
          <w:color w:val="222222"/>
          <w:lang w:eastAsia="pt-BR"/>
        </w:rPr>
        <w:t xml:space="preserve"> start </w:t>
      </w:r>
      <w:proofErr w:type="spellStart"/>
      <w:r w:rsidRPr="00527B94">
        <w:rPr>
          <w:rFonts w:ascii="Times New Roman" w:eastAsia="Times New Roman" w:hAnsi="Times New Roman" w:cs="Times New Roman"/>
          <w:color w:val="222222"/>
          <w:lang w:eastAsia="pt-BR"/>
        </w:rPr>
        <w:t>introducing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building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block</w:t>
      </w:r>
      <w:proofErr w:type="spellEnd"/>
      <w:r w:rsidRPr="00527B94">
        <w:rPr>
          <w:rFonts w:ascii="Times New Roman" w:eastAsia="Times New Roman" w:hAnsi="Times New Roman" w:cs="Times New Roman"/>
          <w:color w:val="222222"/>
          <w:lang w:eastAsia="pt-BR"/>
        </w:rPr>
        <w:t xml:space="preserve"> framework </w:t>
      </w:r>
      <w:proofErr w:type="spellStart"/>
      <w:r w:rsidRPr="00527B94">
        <w:rPr>
          <w:rFonts w:ascii="Times New Roman" w:eastAsia="Times New Roman" w:hAnsi="Times New Roman" w:cs="Times New Roman"/>
          <w:color w:val="222222"/>
          <w:lang w:eastAsia="pt-BR"/>
        </w:rPr>
        <w:t>commonly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in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statistical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analysis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real data.</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The </w:t>
      </w:r>
      <w:proofErr w:type="spellStart"/>
      <w:r w:rsidRPr="00527B94">
        <w:rPr>
          <w:rFonts w:ascii="Times New Roman" w:eastAsia="Times New Roman" w:hAnsi="Times New Roman" w:cs="Times New Roman"/>
          <w:color w:val="222222"/>
          <w:lang w:eastAsia="pt-BR"/>
        </w:rPr>
        <w:t>modeling</w:t>
      </w:r>
      <w:proofErr w:type="spellEnd"/>
      <w:r w:rsidRPr="00527B94">
        <w:rPr>
          <w:rFonts w:ascii="Times New Roman" w:eastAsia="Times New Roman" w:hAnsi="Times New Roman" w:cs="Times New Roman"/>
          <w:color w:val="222222"/>
          <w:lang w:eastAsia="pt-BR"/>
        </w:rPr>
        <w:t xml:space="preserve"> framework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build </w:t>
      </w:r>
      <w:proofErr w:type="spellStart"/>
      <w:r w:rsidRPr="00527B94">
        <w:rPr>
          <w:rFonts w:ascii="Times New Roman" w:eastAsia="Times New Roman" w:hAnsi="Times New Roman" w:cs="Times New Roman"/>
          <w:color w:val="222222"/>
          <w:lang w:eastAsia="pt-BR"/>
        </w:rPr>
        <w:t>models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considering</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Stochastic</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Partial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Differential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Equations</w:t>
      </w:r>
      <w:proofErr w:type="spellEnd"/>
      <w:r w:rsidRPr="00527B94">
        <w:rPr>
          <w:rFonts w:ascii="Times New Roman" w:eastAsia="Times New Roman" w:hAnsi="Times New Roman" w:cs="Times New Roman"/>
          <w:color w:val="222222"/>
          <w:lang w:eastAsia="pt-BR"/>
        </w:rPr>
        <w:t xml:space="preserve"> (SPDE) approach </w:t>
      </w:r>
      <w:proofErr w:type="spellStart"/>
      <w:r w:rsidRPr="00527B94">
        <w:rPr>
          <w:rFonts w:ascii="Times New Roman" w:eastAsia="Times New Roman" w:hAnsi="Times New Roman" w:cs="Times New Roman"/>
          <w:color w:val="222222"/>
          <w:lang w:eastAsia="pt-BR"/>
        </w:rPr>
        <w:t>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briefly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introduced</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then</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w:t>
      </w:r>
      <w:proofErr w:type="spellEnd"/>
      <w:r w:rsidRPr="00527B94">
        <w:rPr>
          <w:rFonts w:ascii="Times New Roman" w:eastAsia="Times New Roman" w:hAnsi="Times New Roman" w:cs="Times New Roman"/>
          <w:color w:val="222222"/>
          <w:lang w:eastAsia="pt-BR"/>
        </w:rPr>
        <w:t xml:space="preserve"> a </w:t>
      </w:r>
      <w:proofErr w:type="spellStart"/>
      <w:r w:rsidRPr="00527B94">
        <w:rPr>
          <w:rFonts w:ascii="Times New Roman" w:eastAsia="Times New Roman" w:hAnsi="Times New Roman" w:cs="Times New Roman"/>
          <w:color w:val="222222"/>
          <w:lang w:eastAsia="pt-BR"/>
        </w:rPr>
        <w:t>class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non-</w:t>
      </w:r>
      <w:proofErr w:type="spellStart"/>
      <w:r w:rsidRPr="00527B94">
        <w:rPr>
          <w:rFonts w:ascii="Times New Roman" w:eastAsia="Times New Roman" w:hAnsi="Times New Roman" w:cs="Times New Roman"/>
          <w:color w:val="222222"/>
          <w:lang w:eastAsia="pt-BR"/>
        </w:rPr>
        <w:t>separable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spatio</w:t>
      </w:r>
      <w:proofErr w:type="spellEnd"/>
      <w:r w:rsidRPr="00527B94">
        <w:rPr>
          <w:rFonts w:ascii="Times New Roman" w:eastAsia="Times New Roman" w:hAnsi="Times New Roman" w:cs="Times New Roman"/>
          <w:color w:val="222222"/>
          <w:lang w:eastAsia="pt-BR"/>
        </w:rPr>
        <w:t xml:space="preserve">-temporal SPDE </w:t>
      </w:r>
      <w:proofErr w:type="spellStart"/>
      <w:r w:rsidRPr="00527B94">
        <w:rPr>
          <w:rFonts w:ascii="Times New Roman" w:eastAsia="Times New Roman" w:hAnsi="Times New Roman" w:cs="Times New Roman"/>
          <w:color w:val="222222"/>
          <w:lang w:eastAsia="pt-BR"/>
        </w:rPr>
        <w:t>models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and</w:t>
      </w:r>
      <w:proofErr w:type="spellEnd"/>
      <w:r w:rsidRPr="00527B94">
        <w:rPr>
          <w:rFonts w:ascii="Times New Roman" w:eastAsia="Times New Roman" w:hAnsi="Times New Roman" w:cs="Times New Roman"/>
          <w:color w:val="222222"/>
          <w:lang w:eastAsia="pt-BR"/>
        </w:rPr>
        <w:t xml:space="preserve"> a </w:t>
      </w:r>
      <w:proofErr w:type="spellStart"/>
      <w:r w:rsidRPr="00527B94">
        <w:rPr>
          <w:rFonts w:ascii="Times New Roman" w:eastAsia="Times New Roman" w:hAnsi="Times New Roman" w:cs="Times New Roman"/>
          <w:color w:val="222222"/>
          <w:lang w:eastAsia="pt-BR"/>
        </w:rPr>
        <w:t>simple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way</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introduce</w:t>
      </w:r>
      <w:proofErr w:type="spellEnd"/>
      <w:r w:rsidRPr="00527B94">
        <w:rPr>
          <w:rFonts w:ascii="Times New Roman" w:eastAsia="Times New Roman" w:hAnsi="Times New Roman" w:cs="Times New Roman"/>
          <w:color w:val="222222"/>
          <w:lang w:eastAsia="pt-BR"/>
        </w:rPr>
        <w:t xml:space="preserve"> non-</w:t>
      </w:r>
      <w:proofErr w:type="spellStart"/>
      <w:r w:rsidRPr="00527B94">
        <w:rPr>
          <w:rFonts w:ascii="Times New Roman" w:eastAsia="Times New Roman" w:hAnsi="Times New Roman" w:cs="Times New Roman"/>
          <w:color w:val="222222"/>
          <w:lang w:eastAsia="pt-BR"/>
        </w:rPr>
        <w:t>stationarity</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Some </w:t>
      </w:r>
      <w:proofErr w:type="spellStart"/>
      <w:r w:rsidRPr="00527B94">
        <w:rPr>
          <w:rFonts w:ascii="Times New Roman" w:eastAsia="Times New Roman" w:hAnsi="Times New Roman" w:cs="Times New Roman"/>
          <w:color w:val="222222"/>
          <w:lang w:eastAsia="pt-BR"/>
        </w:rPr>
        <w:t>of</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computational</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implementation</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details</w:t>
      </w:r>
      <w:proofErr w:type="spellEnd"/>
      <w:r w:rsidRPr="00527B94">
        <w:rPr>
          <w:rFonts w:ascii="Times New Roman" w:eastAsia="Times New Roman" w:hAnsi="Times New Roman" w:cs="Times New Roman"/>
          <w:color w:val="222222"/>
          <w:lang w:eastAsia="pt-BR"/>
        </w:rPr>
        <w:t xml:space="preserve"> are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and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illustrated</w:t>
      </w:r>
      <w:proofErr w:type="spellEnd"/>
      <w:r w:rsidRPr="00527B94">
        <w:rPr>
          <w:rFonts w:ascii="Times New Roman" w:eastAsia="Times New Roman" w:hAnsi="Times New Roman" w:cs="Times New Roman"/>
          <w:color w:val="222222"/>
          <w:lang w:eastAsia="pt-BR"/>
        </w:rPr>
        <w:t>.</w:t>
      </w:r>
      <w:r>
        <w:rPr>
          <w:rFonts w:ascii="Times New Roman" w:eastAsia="Times New Roman" w:hAnsi="Times New Roman" w:cs="Times New Roman"/>
          <w:color w:val="222222"/>
          <w:lang w:eastAsia="pt-BR"/>
        </w:rPr>
        <w:t xml:space="preserve"> </w:t>
      </w:r>
      <w:r w:rsidRPr="00527B94">
        <w:rPr>
          <w:rFonts w:ascii="Times New Roman" w:eastAsia="Times New Roman" w:hAnsi="Times New Roman" w:cs="Times New Roman"/>
          <w:color w:val="222222"/>
          <w:lang w:eastAsia="pt-BR"/>
        </w:rPr>
        <w:t xml:space="preserve">A real </w:t>
      </w:r>
      <w:proofErr w:type="spellStart"/>
      <w:r w:rsidRPr="00527B94">
        <w:rPr>
          <w:rFonts w:ascii="Times New Roman" w:eastAsia="Times New Roman" w:hAnsi="Times New Roman" w:cs="Times New Roman"/>
          <w:color w:val="222222"/>
          <w:lang w:eastAsia="pt-BR"/>
        </w:rPr>
        <w:t>dataset</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is</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considered</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to</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illustrate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the</w:t>
      </w:r>
      <w:proofErr w:type="spellEnd"/>
      <w:r w:rsidRPr="00527B94">
        <w:rPr>
          <w:rFonts w:ascii="Times New Roman" w:eastAsia="Times New Roman" w:hAnsi="Times New Roman" w:cs="Times New Roman"/>
          <w:color w:val="222222"/>
          <w:lang w:eastAsia="pt-BR"/>
        </w:rPr>
        <w:t xml:space="preserve"> </w:t>
      </w:r>
      <w:proofErr w:type="spellStart"/>
      <w:r w:rsidRPr="00527B94">
        <w:rPr>
          <w:rFonts w:ascii="Times New Roman" w:eastAsia="Times New Roman" w:hAnsi="Times New Roman" w:cs="Times New Roman"/>
          <w:color w:val="222222"/>
          <w:lang w:eastAsia="pt-BR"/>
        </w:rPr>
        <w:t>methodology</w:t>
      </w:r>
      <w:proofErr w:type="spellEnd"/>
      <w:r w:rsidRPr="00527B94">
        <w:rPr>
          <w:rFonts w:ascii="Times New Roman" w:eastAsia="Times New Roman" w:hAnsi="Times New Roman" w:cs="Times New Roman"/>
          <w:color w:val="222222"/>
          <w:lang w:eastAsia="pt-BR"/>
        </w:rPr>
        <w:t>.</w:t>
      </w:r>
    </w:p>
    <w:p w:rsidR="00527B94" w:rsidRPr="00527B94" w:rsidRDefault="00527B94" w:rsidP="00527B94">
      <w:pPr>
        <w:shd w:val="clear" w:color="auto" w:fill="FFFFFF"/>
        <w:spacing w:after="0" w:line="240" w:lineRule="auto"/>
        <w:jc w:val="both"/>
        <w:rPr>
          <w:rFonts w:ascii="Times New Roman" w:eastAsia="Times New Roman" w:hAnsi="Times New Roman" w:cs="Times New Roman"/>
          <w:color w:val="222222"/>
          <w:lang w:eastAsia="pt-BR"/>
        </w:rPr>
      </w:pPr>
    </w:p>
    <w:p w:rsidR="00DD40B9" w:rsidRDefault="00DD40B9" w:rsidP="00DD40B9">
      <w:pPr>
        <w:rPr>
          <w:rFonts w:ascii="Times New Roman" w:hAnsi="Times New Roman" w:cs="Times New Roman"/>
        </w:rPr>
      </w:pPr>
    </w:p>
    <w:p w:rsidR="00AF48DD" w:rsidRPr="00C80C88" w:rsidRDefault="00AF48DD" w:rsidP="00AF48DD">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1C2501">
        <w:rPr>
          <w:rFonts w:ascii="Times New Roman" w:hAnsi="Times New Roman" w:cs="Times New Roman"/>
          <w:color w:val="000000" w:themeColor="text1"/>
        </w:rPr>
        <w:t xml:space="preserve">22/09, 14h </w:t>
      </w:r>
      <w:r>
        <w:rPr>
          <w:rFonts w:ascii="Times New Roman" w:hAnsi="Times New Roman" w:cs="Times New Roman"/>
        </w:rPr>
        <w:t>–</w:t>
      </w:r>
      <w:r w:rsidRPr="00C80C88">
        <w:rPr>
          <w:rFonts w:ascii="Times New Roman" w:hAnsi="Times New Roman" w:cs="Times New Roman"/>
        </w:rPr>
        <w:t xml:space="preserve"> </w:t>
      </w:r>
      <w:r>
        <w:rPr>
          <w:rFonts w:ascii="Times New Roman" w:hAnsi="Times New Roman" w:cs="Times New Roman"/>
          <w:color w:val="FF0000"/>
        </w:rPr>
        <w:t>Presencial</w:t>
      </w:r>
      <w:r>
        <w:rPr>
          <w:rFonts w:ascii="Times New Roman" w:hAnsi="Times New Roman" w:cs="Times New Roman"/>
          <w:color w:val="FF0000"/>
        </w:rPr>
        <w:t xml:space="preserve"> (português)</w:t>
      </w:r>
    </w:p>
    <w:p w:rsidR="004A153D" w:rsidRPr="00C80C88" w:rsidRDefault="00AF48DD" w:rsidP="00AF48DD">
      <w:pPr>
        <w:spacing w:after="0" w:line="240" w:lineRule="auto"/>
        <w:rPr>
          <w:rFonts w:ascii="Times New Roman" w:hAnsi="Times New Roman" w:cs="Times New Roman"/>
        </w:rPr>
      </w:pPr>
      <w:r w:rsidRPr="00C80C88">
        <w:rPr>
          <w:rFonts w:ascii="Times New Roman" w:eastAsia="Times New Roman" w:hAnsi="Times New Roman" w:cs="Times New Roman"/>
          <w:b/>
          <w:bCs/>
          <w:color w:val="222222"/>
          <w:lang w:eastAsia="pt-BR"/>
        </w:rPr>
        <w:t>Palestrante:</w:t>
      </w:r>
    </w:p>
    <w:p w:rsidR="00AF48DD" w:rsidRDefault="00AF48DD" w:rsidP="00AF48DD">
      <w:pPr>
        <w:spacing w:after="0" w:line="240" w:lineRule="auto"/>
        <w:rPr>
          <w:rFonts w:ascii="Times New Roman" w:hAnsi="Times New Roman" w:cs="Times New Roman"/>
        </w:rPr>
      </w:pPr>
      <w:proofErr w:type="spellStart"/>
      <w:r w:rsidRPr="00C80C88">
        <w:rPr>
          <w:rFonts w:ascii="Times New Roman" w:eastAsia="Times New Roman" w:hAnsi="Times New Roman" w:cs="Times New Roman"/>
          <w:b/>
          <w:bCs/>
          <w:color w:val="222222"/>
          <w:lang w:eastAsia="pt-BR"/>
        </w:rPr>
        <w:t>Title</w:t>
      </w:r>
      <w:proofErr w:type="spellEnd"/>
      <w:r w:rsidRPr="00527B94">
        <w:rPr>
          <w:rFonts w:ascii="Times New Roman" w:eastAsia="Times New Roman" w:hAnsi="Times New Roman" w:cs="Times New Roman"/>
          <w:b/>
          <w:bCs/>
          <w:color w:val="222222"/>
          <w:lang w:eastAsia="pt-BR"/>
        </w:rPr>
        <w:t>:</w:t>
      </w:r>
      <w:r w:rsidRPr="00527B94">
        <w:rPr>
          <w:rFonts w:ascii="Times New Roman" w:eastAsia="Times New Roman" w:hAnsi="Times New Roman" w:cs="Times New Roman"/>
          <w:color w:val="222222"/>
          <w:lang w:eastAsia="pt-BR"/>
        </w:rPr>
        <w:t> </w:t>
      </w:r>
      <w:r w:rsidRPr="00AF48DD">
        <w:rPr>
          <w:rFonts w:ascii="Times New Roman" w:hAnsi="Times New Roman" w:cs="Times New Roman"/>
        </w:rPr>
        <w:t>Introdução à criação de pacotes em R</w:t>
      </w:r>
    </w:p>
    <w:p w:rsidR="00AF48DD" w:rsidRDefault="00AF48DD" w:rsidP="00AF48DD">
      <w:pPr>
        <w:shd w:val="clear" w:color="auto" w:fill="FFFFFF"/>
        <w:spacing w:after="0" w:line="240" w:lineRule="auto"/>
        <w:jc w:val="both"/>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AF48DD" w:rsidRPr="00AF48DD" w:rsidRDefault="00AF48DD" w:rsidP="00AF48DD">
      <w:pPr>
        <w:spacing w:after="0" w:line="240" w:lineRule="auto"/>
        <w:jc w:val="both"/>
        <w:rPr>
          <w:rFonts w:ascii="Times New Roman" w:hAnsi="Times New Roman" w:cs="Times New Roman"/>
        </w:rPr>
      </w:pPr>
      <w:r w:rsidRPr="00AF48DD">
        <w:rPr>
          <w:rFonts w:ascii="Times New Roman" w:hAnsi="Times New Roman" w:cs="Times New Roman"/>
        </w:rPr>
        <w:t>O R é uma linguagem e ambiente para estatística computacional, de livre</w:t>
      </w:r>
      <w:r>
        <w:rPr>
          <w:rFonts w:ascii="Times New Roman" w:hAnsi="Times New Roman" w:cs="Times New Roman"/>
        </w:rPr>
        <w:t xml:space="preserve"> </w:t>
      </w:r>
      <w:r w:rsidRPr="00AF48DD">
        <w:rPr>
          <w:rFonts w:ascii="Times New Roman" w:hAnsi="Times New Roman" w:cs="Times New Roman"/>
        </w:rPr>
        <w:t>distribuição e código aberto para análise estatística e gráfica. Também dispõe de</w:t>
      </w:r>
      <w:r>
        <w:rPr>
          <w:rFonts w:ascii="Times New Roman" w:hAnsi="Times New Roman" w:cs="Times New Roman"/>
        </w:rPr>
        <w:t xml:space="preserve"> </w:t>
      </w:r>
      <w:r w:rsidRPr="00AF48DD">
        <w:rPr>
          <w:rFonts w:ascii="Times New Roman" w:hAnsi="Times New Roman" w:cs="Times New Roman"/>
        </w:rPr>
        <w:t>ferramentas mais amplas e versáteis que permitem a seus usuários a criação e</w:t>
      </w:r>
      <w:r>
        <w:rPr>
          <w:rFonts w:ascii="Times New Roman" w:hAnsi="Times New Roman" w:cs="Times New Roman"/>
        </w:rPr>
        <w:t xml:space="preserve"> </w:t>
      </w:r>
      <w:r w:rsidRPr="00AF48DD">
        <w:rPr>
          <w:rFonts w:ascii="Times New Roman" w:hAnsi="Times New Roman" w:cs="Times New Roman"/>
        </w:rPr>
        <w:t>compartilhamento de compilados de funções na forma de pacotes ou bibliotecas.</w:t>
      </w:r>
      <w:r>
        <w:rPr>
          <w:rFonts w:ascii="Times New Roman" w:hAnsi="Times New Roman" w:cs="Times New Roman"/>
        </w:rPr>
        <w:t xml:space="preserve"> </w:t>
      </w:r>
      <w:r w:rsidRPr="00AF48DD">
        <w:rPr>
          <w:rFonts w:ascii="Times New Roman" w:hAnsi="Times New Roman" w:cs="Times New Roman"/>
        </w:rPr>
        <w:t>Dentre as várias formas para se criar um pacote no R, será abordado o uso da</w:t>
      </w:r>
      <w:r>
        <w:rPr>
          <w:rFonts w:ascii="Times New Roman" w:hAnsi="Times New Roman" w:cs="Times New Roman"/>
        </w:rPr>
        <w:t xml:space="preserve"> </w:t>
      </w:r>
      <w:r w:rsidRPr="00AF48DD">
        <w:rPr>
          <w:rFonts w:ascii="Times New Roman" w:hAnsi="Times New Roman" w:cs="Times New Roman"/>
        </w:rPr>
        <w:t xml:space="preserve">interface R-Studio e dos pacotes </w:t>
      </w:r>
      <w:proofErr w:type="spellStart"/>
      <w:r w:rsidRPr="00AF48DD">
        <w:rPr>
          <w:rFonts w:ascii="Times New Roman" w:hAnsi="Times New Roman" w:cs="Times New Roman"/>
        </w:rPr>
        <w:t>devtools</w:t>
      </w:r>
      <w:proofErr w:type="spellEnd"/>
      <w:r w:rsidRPr="00AF48DD">
        <w:rPr>
          <w:rFonts w:ascii="Times New Roman" w:hAnsi="Times New Roman" w:cs="Times New Roman"/>
        </w:rPr>
        <w:t xml:space="preserve"> para criar, checar, documentar as funções as</w:t>
      </w:r>
      <w:r>
        <w:rPr>
          <w:rFonts w:ascii="Times New Roman" w:hAnsi="Times New Roman" w:cs="Times New Roman"/>
        </w:rPr>
        <w:t xml:space="preserve"> </w:t>
      </w:r>
      <w:r w:rsidRPr="00AF48DD">
        <w:rPr>
          <w:rFonts w:ascii="Times New Roman" w:hAnsi="Times New Roman" w:cs="Times New Roman"/>
        </w:rPr>
        <w:t>serem compiladas e importar funções de outros pacotes, e roxygen2 para edição dos</w:t>
      </w:r>
      <w:r>
        <w:rPr>
          <w:rFonts w:ascii="Times New Roman" w:hAnsi="Times New Roman" w:cs="Times New Roman"/>
        </w:rPr>
        <w:t xml:space="preserve"> </w:t>
      </w:r>
      <w:r w:rsidRPr="00AF48DD">
        <w:rPr>
          <w:rFonts w:ascii="Times New Roman" w:hAnsi="Times New Roman" w:cs="Times New Roman"/>
        </w:rPr>
        <w:t>arquivos de documentação e páginas de ajuda ao usuário.</w:t>
      </w:r>
    </w:p>
    <w:p w:rsidR="00AF48DD" w:rsidRPr="008965B5" w:rsidRDefault="00AF48DD" w:rsidP="00AF48DD">
      <w:pPr>
        <w:spacing w:after="0" w:line="240" w:lineRule="auto"/>
        <w:rPr>
          <w:rFonts w:ascii="Times New Roman" w:hAnsi="Times New Roman" w:cs="Times New Roman"/>
          <w:b/>
        </w:rPr>
      </w:pPr>
      <w:r w:rsidRPr="008965B5">
        <w:rPr>
          <w:rFonts w:ascii="Times New Roman" w:hAnsi="Times New Roman" w:cs="Times New Roman"/>
          <w:b/>
        </w:rPr>
        <w:t>Referências</w:t>
      </w:r>
    </w:p>
    <w:p w:rsidR="00AF48DD" w:rsidRPr="00AF48DD" w:rsidRDefault="00AF48DD" w:rsidP="00AF48DD">
      <w:pPr>
        <w:spacing w:after="0" w:line="240" w:lineRule="auto"/>
        <w:rPr>
          <w:rFonts w:ascii="Times New Roman" w:hAnsi="Times New Roman" w:cs="Times New Roman"/>
        </w:rPr>
      </w:pPr>
      <w:r w:rsidRPr="00AF48DD">
        <w:rPr>
          <w:rFonts w:ascii="Times New Roman" w:hAnsi="Times New Roman" w:cs="Times New Roman"/>
        </w:rPr>
        <w:t xml:space="preserve">MAYER, Fernando; ZEVIANI, </w:t>
      </w:r>
      <w:proofErr w:type="spellStart"/>
      <w:r w:rsidRPr="00AF48DD">
        <w:rPr>
          <w:rFonts w:ascii="Times New Roman" w:hAnsi="Times New Roman" w:cs="Times New Roman"/>
        </w:rPr>
        <w:t>Walmes</w:t>
      </w:r>
      <w:proofErr w:type="spellEnd"/>
      <w:r w:rsidRPr="00AF48DD">
        <w:rPr>
          <w:rFonts w:ascii="Times New Roman" w:hAnsi="Times New Roman" w:cs="Times New Roman"/>
        </w:rPr>
        <w:t>. Pacotes R. Cursos LEG, 2016. Disponível</w:t>
      </w:r>
      <w:r>
        <w:rPr>
          <w:rFonts w:ascii="Times New Roman" w:hAnsi="Times New Roman" w:cs="Times New Roman"/>
        </w:rPr>
        <w:t xml:space="preserve"> em</w:t>
      </w:r>
      <w:r w:rsidRPr="00AF48DD">
        <w:rPr>
          <w:rFonts w:ascii="Times New Roman" w:hAnsi="Times New Roman" w:cs="Times New Roman"/>
        </w:rPr>
        <w:t xml:space="preserve"> http://cursos.</w:t>
      </w:r>
      <w:r>
        <w:rPr>
          <w:rFonts w:ascii="Times New Roman" w:hAnsi="Times New Roman" w:cs="Times New Roman"/>
        </w:rPr>
        <w:t>leg.ufpr.br/prr/capPacR.html</w:t>
      </w:r>
      <w:r w:rsidRPr="00AF48DD">
        <w:rPr>
          <w:rFonts w:ascii="Times New Roman" w:hAnsi="Times New Roman" w:cs="Times New Roman"/>
        </w:rPr>
        <w:t xml:space="preserve"> </w:t>
      </w:r>
      <w:r>
        <w:rPr>
          <w:rFonts w:ascii="Times New Roman" w:hAnsi="Times New Roman" w:cs="Times New Roman"/>
        </w:rPr>
        <w:t xml:space="preserve">  </w:t>
      </w:r>
      <w:r w:rsidRPr="00AF48DD">
        <w:rPr>
          <w:rFonts w:ascii="Times New Roman" w:hAnsi="Times New Roman" w:cs="Times New Roman"/>
        </w:rPr>
        <w:t>Acesso em 31/08/2022.</w:t>
      </w:r>
    </w:p>
    <w:p w:rsidR="00AF48DD" w:rsidRPr="00AF48DD" w:rsidRDefault="00AF48DD" w:rsidP="00AF48DD">
      <w:pPr>
        <w:spacing w:after="0" w:line="240" w:lineRule="auto"/>
        <w:rPr>
          <w:rFonts w:ascii="Times New Roman" w:hAnsi="Times New Roman" w:cs="Times New Roman"/>
        </w:rPr>
      </w:pPr>
      <w:r w:rsidRPr="00AF48DD">
        <w:rPr>
          <w:rFonts w:ascii="Times New Roman" w:hAnsi="Times New Roman" w:cs="Times New Roman"/>
        </w:rPr>
        <w:t xml:space="preserve">RSTUDIO </w:t>
      </w:r>
      <w:proofErr w:type="spellStart"/>
      <w:r w:rsidRPr="00AF48DD">
        <w:rPr>
          <w:rFonts w:ascii="Times New Roman" w:hAnsi="Times New Roman" w:cs="Times New Roman"/>
        </w:rPr>
        <w:t>Cheatsheets</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RS</w:t>
      </w:r>
      <w:r>
        <w:rPr>
          <w:rFonts w:ascii="Times New Roman" w:hAnsi="Times New Roman" w:cs="Times New Roman"/>
        </w:rPr>
        <w:t>tudio</w:t>
      </w:r>
      <w:proofErr w:type="spellEnd"/>
      <w:r>
        <w:rPr>
          <w:rFonts w:ascii="Times New Roman" w:hAnsi="Times New Roman" w:cs="Times New Roman"/>
        </w:rPr>
        <w:t xml:space="preserve">, 2022. Disponível em </w:t>
      </w:r>
    </w:p>
    <w:p w:rsidR="00AF48DD" w:rsidRPr="00AF48DD" w:rsidRDefault="00AF48DD" w:rsidP="00AF48DD">
      <w:pPr>
        <w:spacing w:after="0" w:line="240" w:lineRule="auto"/>
        <w:rPr>
          <w:rFonts w:ascii="Times New Roman" w:hAnsi="Times New Roman" w:cs="Times New Roman"/>
        </w:rPr>
      </w:pPr>
      <w:proofErr w:type="gramStart"/>
      <w:r w:rsidRPr="00AF48DD">
        <w:rPr>
          <w:rFonts w:ascii="Times New Roman" w:hAnsi="Times New Roman" w:cs="Times New Roman"/>
        </w:rPr>
        <w:t>http://www.rstud</w:t>
      </w:r>
      <w:r>
        <w:rPr>
          <w:rFonts w:ascii="Times New Roman" w:hAnsi="Times New Roman" w:cs="Times New Roman"/>
        </w:rPr>
        <w:t>io.com/resources/cheatsheets</w:t>
      </w:r>
      <w:r w:rsidRPr="00AF48DD">
        <w:rPr>
          <w:rFonts w:ascii="Times New Roman" w:hAnsi="Times New Roman" w:cs="Times New Roman"/>
        </w:rPr>
        <w:t xml:space="preserve">; </w:t>
      </w:r>
      <w:r>
        <w:rPr>
          <w:rFonts w:ascii="Times New Roman" w:hAnsi="Times New Roman" w:cs="Times New Roman"/>
        </w:rPr>
        <w:t xml:space="preserve"> </w:t>
      </w:r>
      <w:r w:rsidRPr="00AF48DD">
        <w:rPr>
          <w:rFonts w:ascii="Times New Roman" w:hAnsi="Times New Roman" w:cs="Times New Roman"/>
        </w:rPr>
        <w:t>Acesso</w:t>
      </w:r>
      <w:proofErr w:type="gramEnd"/>
      <w:r w:rsidRPr="00AF48DD">
        <w:rPr>
          <w:rFonts w:ascii="Times New Roman" w:hAnsi="Times New Roman" w:cs="Times New Roman"/>
        </w:rPr>
        <w:t xml:space="preserve"> em 31/08/2022.</w:t>
      </w:r>
    </w:p>
    <w:p w:rsidR="00AF48DD" w:rsidRPr="00AF48DD" w:rsidRDefault="00AF48DD" w:rsidP="00AF48DD">
      <w:pPr>
        <w:spacing w:after="0" w:line="240" w:lineRule="auto"/>
        <w:rPr>
          <w:rFonts w:ascii="Times New Roman" w:hAnsi="Times New Roman" w:cs="Times New Roman"/>
        </w:rPr>
      </w:pPr>
      <w:r w:rsidRPr="00AF48DD">
        <w:rPr>
          <w:rFonts w:ascii="Times New Roman" w:hAnsi="Times New Roman" w:cs="Times New Roman"/>
        </w:rPr>
        <w:t xml:space="preserve">SILGE, Julia; NASH, John C.; GRAVES, Spencer. </w:t>
      </w:r>
      <w:proofErr w:type="spellStart"/>
      <w:r w:rsidRPr="00AF48DD">
        <w:rPr>
          <w:rFonts w:ascii="Times New Roman" w:hAnsi="Times New Roman" w:cs="Times New Roman"/>
        </w:rPr>
        <w:t>Navigating</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the</w:t>
      </w:r>
      <w:proofErr w:type="spellEnd"/>
      <w:r w:rsidRPr="00AF48DD">
        <w:rPr>
          <w:rFonts w:ascii="Times New Roman" w:hAnsi="Times New Roman" w:cs="Times New Roman"/>
        </w:rPr>
        <w:t xml:space="preserve"> R </w:t>
      </w:r>
      <w:proofErr w:type="spellStart"/>
      <w:r w:rsidRPr="00AF48DD">
        <w:rPr>
          <w:rFonts w:ascii="Times New Roman" w:hAnsi="Times New Roman" w:cs="Times New Roman"/>
        </w:rPr>
        <w:t>Package</w:t>
      </w:r>
      <w:proofErr w:type="spellEnd"/>
      <w:r>
        <w:rPr>
          <w:rFonts w:ascii="Times New Roman" w:hAnsi="Times New Roman" w:cs="Times New Roman"/>
        </w:rPr>
        <w:t xml:space="preserve"> </w:t>
      </w:r>
      <w:proofErr w:type="spellStart"/>
      <w:r w:rsidRPr="00AF48DD">
        <w:rPr>
          <w:rFonts w:ascii="Times New Roman" w:hAnsi="Times New Roman" w:cs="Times New Roman"/>
        </w:rPr>
        <w:t>Universe</w:t>
      </w:r>
      <w:proofErr w:type="spellEnd"/>
      <w:r w:rsidRPr="00AF48DD">
        <w:rPr>
          <w:rFonts w:ascii="Times New Roman" w:hAnsi="Times New Roman" w:cs="Times New Roman"/>
        </w:rPr>
        <w:t xml:space="preserve">. R </w:t>
      </w:r>
      <w:proofErr w:type="spellStart"/>
      <w:r w:rsidRPr="00AF48DD">
        <w:rPr>
          <w:rFonts w:ascii="Times New Roman" w:hAnsi="Times New Roman" w:cs="Times New Roman"/>
        </w:rPr>
        <w:t>Journal</w:t>
      </w:r>
      <w:proofErr w:type="spellEnd"/>
      <w:r w:rsidRPr="00AF48DD">
        <w:rPr>
          <w:rFonts w:ascii="Times New Roman" w:hAnsi="Times New Roman" w:cs="Times New Roman"/>
        </w:rPr>
        <w:t>, v. 10, n. 2, p. 558, 2018.</w:t>
      </w:r>
    </w:p>
    <w:p w:rsidR="00AF48DD" w:rsidRDefault="00AF48DD" w:rsidP="00AF48DD">
      <w:pPr>
        <w:spacing w:after="0" w:line="240" w:lineRule="auto"/>
        <w:rPr>
          <w:rFonts w:ascii="Times New Roman" w:hAnsi="Times New Roman" w:cs="Times New Roman"/>
        </w:rPr>
      </w:pPr>
      <w:r w:rsidRPr="00AF48DD">
        <w:rPr>
          <w:rFonts w:ascii="Times New Roman" w:hAnsi="Times New Roman" w:cs="Times New Roman"/>
        </w:rPr>
        <w:t xml:space="preserve">WICKHAM, </w:t>
      </w:r>
      <w:proofErr w:type="spellStart"/>
      <w:r w:rsidRPr="00AF48DD">
        <w:rPr>
          <w:rFonts w:ascii="Times New Roman" w:hAnsi="Times New Roman" w:cs="Times New Roman"/>
        </w:rPr>
        <w:t>Hadley</w:t>
      </w:r>
      <w:proofErr w:type="spellEnd"/>
      <w:r w:rsidRPr="00AF48DD">
        <w:rPr>
          <w:rFonts w:ascii="Times New Roman" w:hAnsi="Times New Roman" w:cs="Times New Roman"/>
        </w:rPr>
        <w:t xml:space="preserve">, BRYAN, Jenny. R </w:t>
      </w:r>
      <w:proofErr w:type="spellStart"/>
      <w:r w:rsidRPr="00AF48DD">
        <w:rPr>
          <w:rFonts w:ascii="Times New Roman" w:hAnsi="Times New Roman" w:cs="Times New Roman"/>
        </w:rPr>
        <w:t>packages</w:t>
      </w:r>
      <w:proofErr w:type="spellEnd"/>
      <w:r w:rsidRPr="00AF48DD">
        <w:rPr>
          <w:rFonts w:ascii="Times New Roman" w:hAnsi="Times New Roman" w:cs="Times New Roman"/>
        </w:rPr>
        <w:t xml:space="preserve">: organize, </w:t>
      </w:r>
      <w:proofErr w:type="spellStart"/>
      <w:r w:rsidRPr="00AF48DD">
        <w:rPr>
          <w:rFonts w:ascii="Times New Roman" w:hAnsi="Times New Roman" w:cs="Times New Roman"/>
        </w:rPr>
        <w:t>test</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document</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and</w:t>
      </w:r>
      <w:proofErr w:type="spellEnd"/>
      <w:r>
        <w:rPr>
          <w:rFonts w:ascii="Times New Roman" w:hAnsi="Times New Roman" w:cs="Times New Roman"/>
        </w:rPr>
        <w:t xml:space="preserve"> </w:t>
      </w:r>
      <w:proofErr w:type="spellStart"/>
      <w:r w:rsidRPr="00AF48DD">
        <w:rPr>
          <w:rFonts w:ascii="Times New Roman" w:hAnsi="Times New Roman" w:cs="Times New Roman"/>
        </w:rPr>
        <w:t>share</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your</w:t>
      </w:r>
      <w:proofErr w:type="spellEnd"/>
      <w:r w:rsidRPr="00AF48DD">
        <w:rPr>
          <w:rFonts w:ascii="Times New Roman" w:hAnsi="Times New Roman" w:cs="Times New Roman"/>
        </w:rPr>
        <w:t xml:space="preserve"> </w:t>
      </w:r>
      <w:proofErr w:type="spellStart"/>
      <w:r w:rsidRPr="00AF48DD">
        <w:rPr>
          <w:rFonts w:ascii="Times New Roman" w:hAnsi="Times New Roman" w:cs="Times New Roman"/>
        </w:rPr>
        <w:t>code</w:t>
      </w:r>
      <w:proofErr w:type="spellEnd"/>
      <w:r w:rsidRPr="00AF48DD">
        <w:rPr>
          <w:rFonts w:ascii="Times New Roman" w:hAnsi="Times New Roman" w:cs="Times New Roman"/>
        </w:rPr>
        <w:t>. &amp;</w:t>
      </w:r>
      <w:proofErr w:type="spellStart"/>
      <w:r w:rsidRPr="00AF48DD">
        <w:rPr>
          <w:rFonts w:ascii="Times New Roman" w:hAnsi="Times New Roman" w:cs="Times New Roman"/>
        </w:rPr>
        <w:t>quot</w:t>
      </w:r>
      <w:proofErr w:type="spellEnd"/>
      <w:r w:rsidRPr="00AF48DD">
        <w:rPr>
          <w:rFonts w:ascii="Times New Roman" w:hAnsi="Times New Roman" w:cs="Times New Roman"/>
        </w:rPr>
        <w:t>; O&amp;#</w:t>
      </w:r>
      <w:proofErr w:type="gramStart"/>
      <w:r w:rsidRPr="00AF48DD">
        <w:rPr>
          <w:rFonts w:ascii="Times New Roman" w:hAnsi="Times New Roman" w:cs="Times New Roman"/>
        </w:rPr>
        <w:t>39;Reilly</w:t>
      </w:r>
      <w:proofErr w:type="gramEnd"/>
      <w:r w:rsidRPr="00AF48DD">
        <w:rPr>
          <w:rFonts w:ascii="Times New Roman" w:hAnsi="Times New Roman" w:cs="Times New Roman"/>
        </w:rPr>
        <w:t xml:space="preserve"> Media, </w:t>
      </w:r>
      <w:proofErr w:type="spellStart"/>
      <w:r w:rsidRPr="00AF48DD">
        <w:rPr>
          <w:rFonts w:ascii="Times New Roman" w:hAnsi="Times New Roman" w:cs="Times New Roman"/>
        </w:rPr>
        <w:t>Inc</w:t>
      </w:r>
      <w:proofErr w:type="spellEnd"/>
      <w:r w:rsidRPr="00AF48DD">
        <w:rPr>
          <w:rFonts w:ascii="Times New Roman" w:hAnsi="Times New Roman" w:cs="Times New Roman"/>
        </w:rPr>
        <w:t>.&amp;</w:t>
      </w:r>
      <w:proofErr w:type="spellStart"/>
      <w:r>
        <w:rPr>
          <w:rFonts w:ascii="Times New Roman" w:hAnsi="Times New Roman" w:cs="Times New Roman"/>
        </w:rPr>
        <w:t>quot</w:t>
      </w:r>
      <w:proofErr w:type="spellEnd"/>
      <w:r>
        <w:rPr>
          <w:rFonts w:ascii="Times New Roman" w:hAnsi="Times New Roman" w:cs="Times New Roman"/>
        </w:rPr>
        <w:t>;, 2022. Disponível em</w:t>
      </w:r>
    </w:p>
    <w:p w:rsidR="00DD40B9" w:rsidRDefault="00AF48DD" w:rsidP="00AF48DD">
      <w:pPr>
        <w:spacing w:after="0" w:line="240" w:lineRule="auto"/>
        <w:rPr>
          <w:rFonts w:ascii="Times New Roman" w:hAnsi="Times New Roman" w:cs="Times New Roman"/>
        </w:rPr>
      </w:pPr>
      <w:hyperlink r:id="rId6" w:history="1">
        <w:r w:rsidRPr="00130BFE">
          <w:rPr>
            <w:rStyle w:val="Hyperlink"/>
            <w:rFonts w:ascii="Times New Roman" w:hAnsi="Times New Roman" w:cs="Times New Roman"/>
          </w:rPr>
          <w:t>https://r-pkgs.org/</w:t>
        </w:r>
      </w:hyperlink>
      <w:r>
        <w:rPr>
          <w:rFonts w:ascii="Times New Roman" w:hAnsi="Times New Roman" w:cs="Times New Roman"/>
        </w:rPr>
        <w:t xml:space="preserve">  </w:t>
      </w:r>
      <w:r w:rsidRPr="00AF48DD">
        <w:rPr>
          <w:rFonts w:ascii="Times New Roman" w:hAnsi="Times New Roman" w:cs="Times New Roman"/>
        </w:rPr>
        <w:t>Acesso em 31/08/2022.</w:t>
      </w:r>
    </w:p>
    <w:p w:rsidR="00AF48DD" w:rsidRDefault="00AF48DD" w:rsidP="00AF48DD">
      <w:pPr>
        <w:rPr>
          <w:rFonts w:ascii="Times New Roman" w:hAnsi="Times New Roman" w:cs="Times New Roman"/>
        </w:rPr>
      </w:pPr>
    </w:p>
    <w:p w:rsidR="000A5069" w:rsidRPr="000A5069" w:rsidRDefault="000A5069" w:rsidP="000A5069">
      <w:pPr>
        <w:shd w:val="clear" w:color="auto" w:fill="FFFFFF"/>
        <w:spacing w:after="0" w:line="240" w:lineRule="auto"/>
        <w:jc w:val="both"/>
        <w:rPr>
          <w:rFonts w:ascii="Times New Roman" w:eastAsia="Times New Roman" w:hAnsi="Times New Roman" w:cs="Times New Roman"/>
          <w:bCs/>
          <w:color w:val="222222"/>
          <w:lang w:eastAsia="pt-BR"/>
        </w:rPr>
      </w:pPr>
      <w:r w:rsidRPr="000A5069">
        <w:rPr>
          <w:rFonts w:ascii="Times New Roman" w:eastAsia="Times New Roman" w:hAnsi="Times New Roman" w:cs="Times New Roman"/>
          <w:b/>
          <w:bCs/>
          <w:color w:val="222222"/>
          <w:lang w:eastAsia="pt-BR"/>
        </w:rPr>
        <w:t>Data/Horário:</w:t>
      </w:r>
      <w:r w:rsidRPr="000A5069">
        <w:rPr>
          <w:rFonts w:ascii="Times New Roman" w:eastAsia="Times New Roman" w:hAnsi="Times New Roman" w:cs="Times New Roman"/>
          <w:bCs/>
          <w:color w:val="222222"/>
          <w:lang w:eastAsia="pt-BR"/>
        </w:rPr>
        <w:t xml:space="preserve"> </w:t>
      </w:r>
      <w:r w:rsidRPr="000A5069">
        <w:rPr>
          <w:rFonts w:ascii="Times New Roman" w:hAnsi="Times New Roman" w:cs="Times New Roman"/>
          <w:color w:val="000000" w:themeColor="text1"/>
        </w:rPr>
        <w:t>21</w:t>
      </w:r>
      <w:r w:rsidRPr="000A5069">
        <w:rPr>
          <w:rFonts w:ascii="Times New Roman" w:hAnsi="Times New Roman" w:cs="Times New Roman"/>
          <w:color w:val="000000" w:themeColor="text1"/>
        </w:rPr>
        <w:t>/1</w:t>
      </w:r>
      <w:r w:rsidRPr="000A5069">
        <w:rPr>
          <w:rFonts w:ascii="Times New Roman" w:hAnsi="Times New Roman" w:cs="Times New Roman"/>
          <w:color w:val="000000" w:themeColor="text1"/>
        </w:rPr>
        <w:t>0</w:t>
      </w:r>
      <w:r w:rsidRPr="000A5069">
        <w:rPr>
          <w:rFonts w:ascii="Times New Roman" w:hAnsi="Times New Roman" w:cs="Times New Roman"/>
          <w:color w:val="000000" w:themeColor="text1"/>
        </w:rPr>
        <w:t>, 1</w:t>
      </w:r>
      <w:r w:rsidRPr="000A5069">
        <w:rPr>
          <w:rFonts w:ascii="Times New Roman" w:hAnsi="Times New Roman" w:cs="Times New Roman"/>
          <w:color w:val="000000" w:themeColor="text1"/>
        </w:rPr>
        <w:t>0</w:t>
      </w:r>
      <w:r w:rsidRPr="000A5069">
        <w:rPr>
          <w:rFonts w:ascii="Times New Roman" w:hAnsi="Times New Roman" w:cs="Times New Roman"/>
          <w:color w:val="000000" w:themeColor="text1"/>
        </w:rPr>
        <w:t xml:space="preserve">h – </w:t>
      </w:r>
      <w:r w:rsidRPr="000A5069">
        <w:rPr>
          <w:rFonts w:ascii="Times New Roman" w:hAnsi="Times New Roman" w:cs="Times New Roman"/>
          <w:color w:val="FF0000"/>
        </w:rPr>
        <w:t>Online (</w:t>
      </w:r>
      <w:r w:rsidRPr="000A5069">
        <w:rPr>
          <w:rFonts w:ascii="Times New Roman" w:hAnsi="Times New Roman" w:cs="Times New Roman"/>
          <w:color w:val="FF0000"/>
        </w:rPr>
        <w:t>portugu</w:t>
      </w:r>
      <w:r w:rsidRPr="000A5069">
        <w:rPr>
          <w:rFonts w:ascii="Times New Roman" w:hAnsi="Times New Roman" w:cs="Times New Roman"/>
          <w:color w:val="FF0000"/>
        </w:rPr>
        <w:t>ês)</w:t>
      </w:r>
    </w:p>
    <w:p w:rsidR="000A5069" w:rsidRPr="000A5069" w:rsidRDefault="000A5069" w:rsidP="000A5069">
      <w:pPr>
        <w:spacing w:after="0" w:line="240" w:lineRule="auto"/>
        <w:rPr>
          <w:rFonts w:ascii="Times New Roman" w:hAnsi="Times New Roman" w:cs="Times New Roman"/>
          <w:color w:val="000000" w:themeColor="text1"/>
        </w:rPr>
      </w:pPr>
      <w:r w:rsidRPr="000A5069">
        <w:rPr>
          <w:rFonts w:ascii="Times New Roman" w:eastAsia="Times New Roman" w:hAnsi="Times New Roman" w:cs="Times New Roman"/>
          <w:b/>
          <w:bCs/>
          <w:color w:val="222222"/>
          <w:lang w:eastAsia="pt-BR"/>
        </w:rPr>
        <w:t xml:space="preserve">Palestrante: </w:t>
      </w:r>
      <w:r w:rsidRPr="000A5069">
        <w:rPr>
          <w:rFonts w:ascii="Times New Roman" w:hAnsi="Times New Roman" w:cs="Times New Roman"/>
          <w:color w:val="202124"/>
          <w:shd w:val="clear" w:color="auto" w:fill="FFFFFF"/>
        </w:rPr>
        <w:t xml:space="preserve">Daiane </w:t>
      </w:r>
      <w:proofErr w:type="spellStart"/>
      <w:r w:rsidRPr="000A5069">
        <w:rPr>
          <w:rFonts w:ascii="Times New Roman" w:hAnsi="Times New Roman" w:cs="Times New Roman"/>
          <w:color w:val="202124"/>
          <w:shd w:val="clear" w:color="auto" w:fill="FFFFFF"/>
        </w:rPr>
        <w:t>Zuanetti</w:t>
      </w:r>
      <w:proofErr w:type="spellEnd"/>
      <w:r w:rsidRPr="000A5069">
        <w:rPr>
          <w:rFonts w:ascii="Times New Roman" w:hAnsi="Times New Roman" w:cs="Times New Roman"/>
          <w:color w:val="FF0000"/>
        </w:rPr>
        <w:t xml:space="preserve"> </w:t>
      </w:r>
      <w:r w:rsidRPr="000A5069">
        <w:rPr>
          <w:rFonts w:ascii="Times New Roman" w:hAnsi="Times New Roman" w:cs="Times New Roman"/>
          <w:color w:val="000000" w:themeColor="text1"/>
        </w:rPr>
        <w:t>(UFSCar)</w:t>
      </w:r>
    </w:p>
    <w:p w:rsidR="000A5069" w:rsidRPr="000A5069" w:rsidRDefault="000A5069" w:rsidP="000A5069">
      <w:pPr>
        <w:spacing w:after="0" w:line="240" w:lineRule="auto"/>
        <w:rPr>
          <w:rFonts w:ascii="Times New Roman" w:hAnsi="Times New Roman" w:cs="Times New Roman"/>
          <w:color w:val="000000" w:themeColor="text1"/>
        </w:rPr>
      </w:pPr>
      <w:proofErr w:type="spellStart"/>
      <w:r w:rsidRPr="000A5069">
        <w:rPr>
          <w:rFonts w:ascii="Times New Roman" w:eastAsia="Times New Roman" w:hAnsi="Times New Roman" w:cs="Times New Roman"/>
          <w:b/>
          <w:bCs/>
          <w:color w:val="222222"/>
          <w:lang w:eastAsia="pt-BR"/>
        </w:rPr>
        <w:t>Title</w:t>
      </w:r>
      <w:proofErr w:type="spellEnd"/>
      <w:r w:rsidRPr="000A5069">
        <w:rPr>
          <w:rFonts w:ascii="Times New Roman" w:eastAsia="Times New Roman" w:hAnsi="Times New Roman" w:cs="Times New Roman"/>
          <w:b/>
          <w:bCs/>
          <w:color w:val="222222"/>
          <w:lang w:eastAsia="pt-BR"/>
        </w:rPr>
        <w:t>:</w:t>
      </w:r>
      <w:r w:rsidRPr="000A5069">
        <w:rPr>
          <w:rFonts w:ascii="Times New Roman" w:eastAsia="Times New Roman" w:hAnsi="Times New Roman" w:cs="Times New Roman"/>
          <w:b/>
          <w:bCs/>
          <w:color w:val="222222"/>
          <w:lang w:eastAsia="pt-BR"/>
        </w:rPr>
        <w:t xml:space="preserve"> </w:t>
      </w:r>
      <w:r w:rsidRPr="000A5069">
        <w:rPr>
          <w:rFonts w:ascii="Times New Roman" w:hAnsi="Times New Roman" w:cs="Times New Roman"/>
          <w:color w:val="222222"/>
          <w:shd w:val="clear" w:color="auto" w:fill="FFFFFF"/>
        </w:rPr>
        <w:t>Data-</w:t>
      </w:r>
      <w:proofErr w:type="spellStart"/>
      <w:r w:rsidRPr="000A5069">
        <w:rPr>
          <w:rFonts w:ascii="Times New Roman" w:hAnsi="Times New Roman" w:cs="Times New Roman"/>
          <w:color w:val="222222"/>
          <w:shd w:val="clear" w:color="auto" w:fill="FFFFFF"/>
        </w:rPr>
        <w:t>driven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reversible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jump</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algorithms</w:t>
      </w:r>
      <w:proofErr w:type="spellEnd"/>
      <w:r w:rsidRPr="000A5069">
        <w:rPr>
          <w:rFonts w:ascii="Times New Roman" w:hAnsi="Times New Roman" w:cs="Times New Roman"/>
          <w:color w:val="222222"/>
          <w:shd w:val="clear" w:color="auto" w:fill="FFFFFF"/>
        </w:rPr>
        <w:t xml:space="preserve"> for </w:t>
      </w:r>
      <w:proofErr w:type="spellStart"/>
      <w:r w:rsidRPr="000A5069">
        <w:rPr>
          <w:rFonts w:ascii="Times New Roman" w:hAnsi="Times New Roman" w:cs="Times New Roman"/>
          <w:color w:val="222222"/>
          <w:shd w:val="clear" w:color="auto" w:fill="FFFFFF"/>
        </w:rPr>
        <w:t>variable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selection</w:t>
      </w:r>
      <w:proofErr w:type="spellEnd"/>
    </w:p>
    <w:p w:rsidR="000A5069" w:rsidRPr="000A5069" w:rsidRDefault="000A5069" w:rsidP="000A5069">
      <w:pPr>
        <w:spacing w:after="0" w:line="240" w:lineRule="auto"/>
        <w:rPr>
          <w:rFonts w:ascii="Times New Roman" w:eastAsia="Times New Roman" w:hAnsi="Times New Roman" w:cs="Times New Roman"/>
          <w:b/>
          <w:bCs/>
          <w:color w:val="222222"/>
          <w:lang w:eastAsia="pt-BR"/>
        </w:rPr>
      </w:pPr>
      <w:proofErr w:type="spellStart"/>
      <w:r w:rsidRPr="000A5069">
        <w:rPr>
          <w:rFonts w:ascii="Times New Roman" w:eastAsia="Times New Roman" w:hAnsi="Times New Roman" w:cs="Times New Roman"/>
          <w:b/>
          <w:bCs/>
          <w:color w:val="222222"/>
          <w:lang w:eastAsia="pt-BR"/>
        </w:rPr>
        <w:t>Summary</w:t>
      </w:r>
      <w:proofErr w:type="spellEnd"/>
      <w:r w:rsidRPr="000A5069">
        <w:rPr>
          <w:rFonts w:ascii="Times New Roman" w:eastAsia="Times New Roman" w:hAnsi="Times New Roman" w:cs="Times New Roman"/>
          <w:b/>
          <w:bCs/>
          <w:color w:val="222222"/>
          <w:lang w:eastAsia="pt-BR"/>
        </w:rPr>
        <w:t>:</w:t>
      </w:r>
    </w:p>
    <w:p w:rsidR="000A5069" w:rsidRPr="000A5069" w:rsidRDefault="000A5069" w:rsidP="000A5069">
      <w:pPr>
        <w:spacing w:after="0" w:line="240" w:lineRule="auto"/>
        <w:rPr>
          <w:rFonts w:ascii="Times New Roman" w:eastAsia="Times New Roman" w:hAnsi="Times New Roman" w:cs="Times New Roman"/>
          <w:b/>
          <w:bCs/>
          <w:color w:val="222222"/>
          <w:lang w:eastAsia="pt-BR"/>
        </w:rPr>
      </w:pPr>
      <w:proofErr w:type="spellStart"/>
      <w:r w:rsidRPr="000A5069">
        <w:rPr>
          <w:rFonts w:ascii="Times New Roman" w:hAnsi="Times New Roman" w:cs="Times New Roman"/>
          <w:color w:val="222222"/>
          <w:shd w:val="clear" w:color="auto" w:fill="FFFFFF"/>
        </w:rPr>
        <w:t>We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propose</w:t>
      </w:r>
      <w:proofErr w:type="spellEnd"/>
      <w:r w:rsidRPr="000A5069">
        <w:rPr>
          <w:rFonts w:ascii="Times New Roman" w:hAnsi="Times New Roman" w:cs="Times New Roman"/>
          <w:color w:val="222222"/>
          <w:shd w:val="clear" w:color="auto" w:fill="FFFFFF"/>
        </w:rPr>
        <w:t xml:space="preserve"> data-</w:t>
      </w:r>
      <w:proofErr w:type="spellStart"/>
      <w:r w:rsidRPr="000A5069">
        <w:rPr>
          <w:rFonts w:ascii="Times New Roman" w:hAnsi="Times New Roman" w:cs="Times New Roman"/>
          <w:color w:val="222222"/>
          <w:shd w:val="clear" w:color="auto" w:fill="FFFFFF"/>
        </w:rPr>
        <w:t>driven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reversible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jump</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algorithms</w:t>
      </w:r>
      <w:proofErr w:type="spellEnd"/>
      <w:r w:rsidRPr="000A5069">
        <w:rPr>
          <w:rFonts w:ascii="Times New Roman" w:hAnsi="Times New Roman" w:cs="Times New Roman"/>
          <w:color w:val="222222"/>
          <w:shd w:val="clear" w:color="auto" w:fill="FFFFFF"/>
        </w:rPr>
        <w:t xml:space="preserve"> for </w:t>
      </w:r>
      <w:proofErr w:type="spellStart"/>
      <w:r w:rsidRPr="000A5069">
        <w:rPr>
          <w:rFonts w:ascii="Times New Roman" w:hAnsi="Times New Roman" w:cs="Times New Roman"/>
          <w:color w:val="222222"/>
          <w:shd w:val="clear" w:color="auto" w:fill="FFFFFF"/>
        </w:rPr>
        <w:t>selecting</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variables</w:t>
      </w:r>
      <w:proofErr w:type="spellEnd"/>
      <w:r w:rsidRPr="000A5069">
        <w:rPr>
          <w:rFonts w:ascii="Times New Roman" w:hAnsi="Times New Roman" w:cs="Times New Roman"/>
          <w:color w:val="222222"/>
          <w:shd w:val="clear" w:color="auto" w:fill="FFFFFF"/>
        </w:rPr>
        <w:t xml:space="preserve"> in a </w:t>
      </w:r>
      <w:proofErr w:type="spellStart"/>
      <w:r w:rsidRPr="000A5069">
        <w:rPr>
          <w:rFonts w:ascii="Times New Roman" w:hAnsi="Times New Roman" w:cs="Times New Roman"/>
          <w:color w:val="222222"/>
          <w:shd w:val="clear" w:color="auto" w:fill="FFFFFF"/>
        </w:rPr>
        <w:t>regression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model</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Our</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main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motivation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is</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to</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identify</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relevant</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SNPs</w:t>
      </w:r>
      <w:proofErr w:type="spellEnd"/>
      <w:r w:rsidRPr="000A5069">
        <w:rPr>
          <w:rFonts w:ascii="Times New Roman" w:hAnsi="Times New Roman" w:cs="Times New Roman"/>
          <w:color w:val="222222"/>
          <w:shd w:val="clear" w:color="auto" w:fill="FFFFFF"/>
        </w:rPr>
        <w:t xml:space="preserve"> for a </w:t>
      </w:r>
      <w:proofErr w:type="spellStart"/>
      <w:r w:rsidRPr="000A5069">
        <w:rPr>
          <w:rFonts w:ascii="Times New Roman" w:hAnsi="Times New Roman" w:cs="Times New Roman"/>
          <w:color w:val="222222"/>
          <w:shd w:val="clear" w:color="auto" w:fill="FFFFFF"/>
        </w:rPr>
        <w:t>specific</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phenotype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estimate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their</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additive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dominance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and</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epistasis</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interaction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effects</w:t>
      </w:r>
      <w:proofErr w:type="spellEnd"/>
      <w:r w:rsidRPr="000A5069">
        <w:rPr>
          <w:rFonts w:ascii="Times New Roman" w:hAnsi="Times New Roman" w:cs="Times New Roman"/>
          <w:color w:val="222222"/>
          <w:shd w:val="clear" w:color="auto" w:fill="FFFFFF"/>
        </w:rPr>
        <w:t xml:space="preserve"> in </w:t>
      </w:r>
      <w:proofErr w:type="spellStart"/>
      <w:r w:rsidRPr="000A5069">
        <w:rPr>
          <w:rFonts w:ascii="Times New Roman" w:hAnsi="Times New Roman" w:cs="Times New Roman"/>
          <w:color w:val="222222"/>
          <w:shd w:val="clear" w:color="auto" w:fill="FFFFFF"/>
        </w:rPr>
        <w:t>genetic</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dataset</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that</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usually</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is</w:t>
      </w:r>
      <w:proofErr w:type="spellEnd"/>
      <w:r w:rsidRPr="000A5069">
        <w:rPr>
          <w:rFonts w:ascii="Times New Roman" w:hAnsi="Times New Roman" w:cs="Times New Roman"/>
          <w:color w:val="222222"/>
          <w:shd w:val="clear" w:color="auto" w:fill="FFFFFF"/>
        </w:rPr>
        <w:t xml:space="preserve"> a </w:t>
      </w:r>
      <w:proofErr w:type="spellStart"/>
      <w:r w:rsidRPr="000A5069">
        <w:rPr>
          <w:rFonts w:ascii="Times New Roman" w:hAnsi="Times New Roman" w:cs="Times New Roman"/>
          <w:color w:val="222222"/>
          <w:shd w:val="clear" w:color="auto" w:fill="FFFFFF"/>
        </w:rPr>
        <w:t>problem</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involving</w:t>
      </w:r>
      <w:proofErr w:type="spellEnd"/>
      <w:r w:rsidRPr="000A5069">
        <w:rPr>
          <w:rFonts w:ascii="Times New Roman" w:hAnsi="Times New Roman" w:cs="Times New Roman"/>
          <w:color w:val="222222"/>
          <w:shd w:val="clear" w:color="auto" w:fill="FFFFFF"/>
        </w:rPr>
        <w:t xml:space="preserve"> high-</w:t>
      </w:r>
      <w:proofErr w:type="spellStart"/>
      <w:r w:rsidRPr="000A5069">
        <w:rPr>
          <w:rFonts w:ascii="Times New Roman" w:hAnsi="Times New Roman" w:cs="Times New Roman"/>
          <w:color w:val="222222"/>
          <w:shd w:val="clear" w:color="auto" w:fill="FFFFFF"/>
        </w:rPr>
        <w:t>dimension</w:t>
      </w:r>
      <w:proofErr w:type="spellEnd"/>
      <w:r w:rsidRPr="000A5069">
        <w:rPr>
          <w:rFonts w:ascii="Times New Roman" w:hAnsi="Times New Roman" w:cs="Times New Roman"/>
          <w:color w:val="222222"/>
          <w:shd w:val="clear" w:color="auto" w:fill="FFFFFF"/>
        </w:rPr>
        <w:t xml:space="preserve"> data. </w:t>
      </w:r>
      <w:proofErr w:type="spellStart"/>
      <w:r w:rsidRPr="000A5069">
        <w:rPr>
          <w:rFonts w:ascii="Times New Roman" w:hAnsi="Times New Roman" w:cs="Times New Roman"/>
          <w:color w:val="222222"/>
          <w:shd w:val="clear" w:color="auto" w:fill="FFFFFF"/>
        </w:rPr>
        <w:t>We</w:t>
      </w:r>
      <w:proofErr w:type="spellEnd"/>
      <w:r w:rsidRPr="000A5069">
        <w:rPr>
          <w:rFonts w:ascii="Times New Roman" w:hAnsi="Times New Roman" w:cs="Times New Roman"/>
          <w:color w:val="222222"/>
          <w:shd w:val="clear" w:color="auto" w:fill="FFFFFF"/>
        </w:rPr>
        <w:t xml:space="preserve"> compare </w:t>
      </w:r>
      <w:proofErr w:type="spellStart"/>
      <w:r w:rsidRPr="000A5069">
        <w:rPr>
          <w:rFonts w:ascii="Times New Roman" w:hAnsi="Times New Roman" w:cs="Times New Roman"/>
          <w:color w:val="222222"/>
          <w:shd w:val="clear" w:color="auto" w:fill="FFFFFF"/>
        </w:rPr>
        <w:t>the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DDRJ’s</w:t>
      </w:r>
      <w:proofErr w:type="spellEnd"/>
      <w:r w:rsidRPr="000A5069">
        <w:rPr>
          <w:rFonts w:ascii="Times New Roman" w:hAnsi="Times New Roman" w:cs="Times New Roman"/>
          <w:color w:val="222222"/>
          <w:shd w:val="clear" w:color="auto" w:fill="FFFFFF"/>
        </w:rPr>
        <w:t xml:space="preserve"> performance </w:t>
      </w:r>
      <w:proofErr w:type="spellStart"/>
      <w:r w:rsidRPr="000A5069">
        <w:rPr>
          <w:rFonts w:ascii="Times New Roman" w:hAnsi="Times New Roman" w:cs="Times New Roman"/>
          <w:color w:val="222222"/>
          <w:shd w:val="clear" w:color="auto" w:fill="FFFFFF"/>
        </w:rPr>
        <w:t>with</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other</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traditional</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methods</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of</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variable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selection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using</w:t>
      </w:r>
      <w:proofErr w:type="spellEnd"/>
      <w:r w:rsidRPr="000A5069">
        <w:rPr>
          <w:rFonts w:ascii="Times New Roman" w:hAnsi="Times New Roman" w:cs="Times New Roman"/>
          <w:color w:val="222222"/>
          <w:shd w:val="clear" w:color="auto" w:fill="FFFFFF"/>
        </w:rPr>
        <w:t xml:space="preserve"> real </w:t>
      </w:r>
      <w:proofErr w:type="spellStart"/>
      <w:r w:rsidRPr="000A5069">
        <w:rPr>
          <w:rFonts w:ascii="Times New Roman" w:hAnsi="Times New Roman" w:cs="Times New Roman"/>
          <w:color w:val="222222"/>
          <w:shd w:val="clear" w:color="auto" w:fill="FFFFFF"/>
        </w:rPr>
        <w:t>and</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simulated</w:t>
      </w:r>
      <w:proofErr w:type="spellEnd"/>
      <w:r w:rsidRPr="000A5069">
        <w:rPr>
          <w:rFonts w:ascii="Times New Roman" w:hAnsi="Times New Roman" w:cs="Times New Roman"/>
          <w:color w:val="222222"/>
          <w:shd w:val="clear" w:color="auto" w:fill="FFFFFF"/>
        </w:rPr>
        <w:t xml:space="preserve"> data sets, </w:t>
      </w:r>
      <w:proofErr w:type="spellStart"/>
      <w:r w:rsidRPr="000A5069">
        <w:rPr>
          <w:rFonts w:ascii="Times New Roman" w:hAnsi="Times New Roman" w:cs="Times New Roman"/>
          <w:color w:val="222222"/>
          <w:shd w:val="clear" w:color="auto" w:fill="FFFFFF"/>
        </w:rPr>
        <w:t>and</w:t>
      </w:r>
      <w:proofErr w:type="spellEnd"/>
      <w:r w:rsidRPr="000A5069">
        <w:rPr>
          <w:rFonts w:ascii="Times New Roman" w:hAnsi="Times New Roman" w:cs="Times New Roman"/>
          <w:color w:val="222222"/>
          <w:shd w:val="clear" w:color="auto" w:fill="FFFFFF"/>
        </w:rPr>
        <w:t xml:space="preserve"> it shows </w:t>
      </w:r>
      <w:proofErr w:type="spellStart"/>
      <w:r w:rsidRPr="000A5069">
        <w:rPr>
          <w:rFonts w:ascii="Times New Roman" w:hAnsi="Times New Roman" w:cs="Times New Roman"/>
          <w:color w:val="222222"/>
          <w:shd w:val="clear" w:color="auto" w:fill="FFFFFF"/>
        </w:rPr>
        <w:t>good</w:t>
      </w:r>
      <w:proofErr w:type="spellEnd"/>
      <w:r w:rsidRPr="000A5069">
        <w:rPr>
          <w:rFonts w:ascii="Times New Roman" w:hAnsi="Times New Roman" w:cs="Times New Roman"/>
          <w:color w:val="222222"/>
          <w:shd w:val="clear" w:color="auto" w:fill="FFFFFF"/>
        </w:rPr>
        <w:t xml:space="preserve"> performance. Joint </w:t>
      </w:r>
      <w:proofErr w:type="spellStart"/>
      <w:r w:rsidRPr="000A5069">
        <w:rPr>
          <w:rFonts w:ascii="Times New Roman" w:hAnsi="Times New Roman" w:cs="Times New Roman"/>
          <w:color w:val="222222"/>
          <w:shd w:val="clear" w:color="auto" w:fill="FFFFFF"/>
        </w:rPr>
        <w:t>work</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with</w:t>
      </w:r>
      <w:proofErr w:type="spellEnd"/>
      <w:r w:rsidRPr="000A5069">
        <w:rPr>
          <w:rFonts w:ascii="Times New Roman" w:hAnsi="Times New Roman" w:cs="Times New Roman"/>
          <w:color w:val="222222"/>
          <w:shd w:val="clear" w:color="auto" w:fill="FFFFFF"/>
        </w:rPr>
        <w:t xml:space="preserve"> Prof. Dr. </w:t>
      </w:r>
      <w:proofErr w:type="spellStart"/>
      <w:r w:rsidRPr="000A5069">
        <w:rPr>
          <w:rFonts w:ascii="Times New Roman" w:hAnsi="Times New Roman" w:cs="Times New Roman"/>
          <w:color w:val="222222"/>
          <w:shd w:val="clear" w:color="auto" w:fill="FFFFFF"/>
        </w:rPr>
        <w:t>Luis</w:t>
      </w:r>
      <w:proofErr w:type="spellEnd"/>
      <w:r w:rsidRPr="000A5069">
        <w:rPr>
          <w:rFonts w:ascii="Times New Roman" w:hAnsi="Times New Roman" w:cs="Times New Roman"/>
          <w:color w:val="222222"/>
          <w:shd w:val="clear" w:color="auto" w:fill="FFFFFF"/>
        </w:rPr>
        <w:t xml:space="preserve"> Milan.</w:t>
      </w:r>
    </w:p>
    <w:p w:rsidR="000A5069" w:rsidRDefault="000A5069" w:rsidP="000A5069">
      <w:pPr>
        <w:spacing w:after="0" w:line="240" w:lineRule="auto"/>
        <w:rPr>
          <w:rFonts w:ascii="Times New Roman" w:eastAsia="Times New Roman" w:hAnsi="Times New Roman" w:cs="Times New Roman"/>
          <w:color w:val="222222"/>
          <w:lang w:eastAsia="pt-BR"/>
        </w:rPr>
      </w:pPr>
      <w:r w:rsidRPr="000A5069">
        <w:rPr>
          <w:rFonts w:ascii="Times New Roman" w:eastAsia="Times New Roman" w:hAnsi="Times New Roman" w:cs="Times New Roman"/>
          <w:color w:val="222222"/>
          <w:lang w:eastAsia="pt-BR"/>
        </w:rPr>
        <w:t> </w:t>
      </w:r>
    </w:p>
    <w:p w:rsidR="000A5069" w:rsidRPr="000A5069" w:rsidRDefault="000A5069" w:rsidP="000A5069">
      <w:pPr>
        <w:spacing w:after="0" w:line="240" w:lineRule="auto"/>
        <w:rPr>
          <w:rFonts w:ascii="Times New Roman" w:hAnsi="Times New Roman" w:cs="Times New Roman"/>
        </w:rPr>
      </w:pPr>
    </w:p>
    <w:p w:rsidR="00A36D65" w:rsidRPr="00C80C88" w:rsidRDefault="00A36D65" w:rsidP="00A36D65">
      <w:pPr>
        <w:shd w:val="clear" w:color="auto" w:fill="FFFFFF"/>
        <w:spacing w:after="0" w:line="240" w:lineRule="auto"/>
        <w:jc w:val="both"/>
        <w:rPr>
          <w:rFonts w:ascii="Times New Roman" w:eastAsia="Times New Roman" w:hAnsi="Times New Roman" w:cs="Times New Roman"/>
          <w:bCs/>
          <w:color w:val="222222"/>
          <w:lang w:eastAsia="pt-BR"/>
        </w:rPr>
      </w:pPr>
      <w:r w:rsidRPr="00C80C88">
        <w:rPr>
          <w:rFonts w:ascii="Times New Roman" w:eastAsia="Times New Roman" w:hAnsi="Times New Roman" w:cs="Times New Roman"/>
          <w:b/>
          <w:bCs/>
          <w:color w:val="222222"/>
          <w:lang w:eastAsia="pt-BR"/>
        </w:rPr>
        <w:t>Data/Horário:</w:t>
      </w:r>
      <w:r w:rsidRPr="00C80C88">
        <w:rPr>
          <w:rFonts w:ascii="Times New Roman" w:eastAsia="Times New Roman" w:hAnsi="Times New Roman" w:cs="Times New Roman"/>
          <w:bCs/>
          <w:color w:val="222222"/>
          <w:lang w:eastAsia="pt-BR"/>
        </w:rPr>
        <w:t xml:space="preserve"> </w:t>
      </w:r>
      <w:r w:rsidRPr="00C80C88">
        <w:rPr>
          <w:rFonts w:ascii="Times New Roman" w:hAnsi="Times New Roman" w:cs="Times New Roman"/>
          <w:color w:val="000000" w:themeColor="text1"/>
        </w:rPr>
        <w:t>10</w:t>
      </w:r>
      <w:r w:rsidRPr="00C80C88">
        <w:rPr>
          <w:rFonts w:ascii="Times New Roman" w:hAnsi="Times New Roman" w:cs="Times New Roman"/>
          <w:color w:val="000000" w:themeColor="text1"/>
        </w:rPr>
        <w:t>/</w:t>
      </w:r>
      <w:r w:rsidRPr="00C80C88">
        <w:rPr>
          <w:rFonts w:ascii="Times New Roman" w:hAnsi="Times New Roman" w:cs="Times New Roman"/>
          <w:color w:val="000000" w:themeColor="text1"/>
        </w:rPr>
        <w:t>1</w:t>
      </w:r>
      <w:r w:rsidR="00AF48DD">
        <w:rPr>
          <w:rFonts w:ascii="Times New Roman" w:hAnsi="Times New Roman" w:cs="Times New Roman"/>
          <w:color w:val="000000" w:themeColor="text1"/>
        </w:rPr>
        <w:t>1</w:t>
      </w:r>
      <w:r w:rsidRPr="00C80C88">
        <w:rPr>
          <w:rFonts w:ascii="Times New Roman" w:hAnsi="Times New Roman" w:cs="Times New Roman"/>
          <w:color w:val="000000" w:themeColor="text1"/>
        </w:rPr>
        <w:t xml:space="preserve">, </w:t>
      </w:r>
      <w:r w:rsidRPr="00C80C88">
        <w:rPr>
          <w:rFonts w:ascii="Times New Roman" w:hAnsi="Times New Roman" w:cs="Times New Roman"/>
          <w:color w:val="000000" w:themeColor="text1"/>
        </w:rPr>
        <w:t>14</w:t>
      </w:r>
      <w:r w:rsidRPr="00C80C88">
        <w:rPr>
          <w:rFonts w:ascii="Times New Roman" w:hAnsi="Times New Roman" w:cs="Times New Roman"/>
          <w:color w:val="000000" w:themeColor="text1"/>
        </w:rPr>
        <w:t xml:space="preserve">h </w:t>
      </w:r>
      <w:r w:rsidR="00D60689">
        <w:rPr>
          <w:rFonts w:ascii="Times New Roman" w:hAnsi="Times New Roman" w:cs="Times New Roman"/>
          <w:color w:val="000000" w:themeColor="text1"/>
        </w:rPr>
        <w:t>–</w:t>
      </w:r>
      <w:r w:rsidRPr="00C80C88">
        <w:rPr>
          <w:rFonts w:ascii="Times New Roman" w:hAnsi="Times New Roman" w:cs="Times New Roman"/>
          <w:color w:val="000000" w:themeColor="text1"/>
        </w:rPr>
        <w:t xml:space="preserve"> </w:t>
      </w:r>
      <w:r w:rsidRPr="00C80C88">
        <w:rPr>
          <w:rFonts w:ascii="Times New Roman" w:hAnsi="Times New Roman" w:cs="Times New Roman"/>
          <w:color w:val="FF0000"/>
        </w:rPr>
        <w:t>Online</w:t>
      </w:r>
      <w:r w:rsidR="00D60689">
        <w:rPr>
          <w:rFonts w:ascii="Times New Roman" w:hAnsi="Times New Roman" w:cs="Times New Roman"/>
          <w:color w:val="FF0000"/>
        </w:rPr>
        <w:t xml:space="preserve"> (inglês)</w:t>
      </w:r>
    </w:p>
    <w:p w:rsidR="00A36D65" w:rsidRPr="0054020D" w:rsidRDefault="00DD40B9" w:rsidP="00A36D65">
      <w:pPr>
        <w:spacing w:after="0" w:line="240" w:lineRule="auto"/>
        <w:ind w:right="74"/>
        <w:rPr>
          <w:rFonts w:ascii="Times New Roman" w:hAnsi="Times New Roman" w:cs="Times New Roman"/>
          <w:lang w:val="en-US"/>
        </w:rPr>
      </w:pPr>
      <w:r w:rsidRPr="00C80C88">
        <w:rPr>
          <w:rFonts w:ascii="Times New Roman" w:eastAsia="Times New Roman" w:hAnsi="Times New Roman" w:cs="Times New Roman"/>
          <w:b/>
          <w:bCs/>
          <w:color w:val="222222"/>
          <w:lang w:eastAsia="pt-BR"/>
        </w:rPr>
        <w:t>Palestrante:</w:t>
      </w:r>
      <w:r w:rsidR="00A36D65" w:rsidRPr="00C80C88">
        <w:rPr>
          <w:rFonts w:ascii="Times New Roman" w:eastAsia="Times New Roman" w:hAnsi="Times New Roman" w:cs="Times New Roman"/>
          <w:b/>
          <w:bCs/>
          <w:color w:val="222222"/>
          <w:lang w:eastAsia="pt-BR"/>
        </w:rPr>
        <w:t xml:space="preserve"> </w:t>
      </w:r>
      <w:r w:rsidR="00A36D65" w:rsidRPr="0054020D">
        <w:rPr>
          <w:rFonts w:ascii="Times New Roman" w:hAnsi="Times New Roman" w:cs="Times New Roman"/>
          <w:lang w:val="en-US"/>
        </w:rPr>
        <w:t xml:space="preserve">Geert </w:t>
      </w:r>
      <w:proofErr w:type="spellStart"/>
      <w:r w:rsidR="00A36D65" w:rsidRPr="0054020D">
        <w:rPr>
          <w:rFonts w:ascii="Times New Roman" w:hAnsi="Times New Roman" w:cs="Times New Roman"/>
          <w:lang w:val="en-US"/>
        </w:rPr>
        <w:t>Molenberghs</w:t>
      </w:r>
      <w:proofErr w:type="spellEnd"/>
      <w:r w:rsidR="0054020D" w:rsidRPr="0054020D">
        <w:rPr>
          <w:rFonts w:ascii="Times New Roman" w:hAnsi="Times New Roman" w:cs="Times New Roman"/>
          <w:lang w:val="en-US"/>
        </w:rPr>
        <w:t xml:space="preserve"> (University of Hasselt</w:t>
      </w:r>
      <w:r w:rsidR="00D60689">
        <w:rPr>
          <w:rFonts w:ascii="Times New Roman" w:hAnsi="Times New Roman" w:cs="Times New Roman"/>
          <w:lang w:val="en-US"/>
        </w:rPr>
        <w:t xml:space="preserve">, </w:t>
      </w:r>
      <w:proofErr w:type="spellStart"/>
      <w:r w:rsidR="00D60689">
        <w:rPr>
          <w:rFonts w:ascii="Times New Roman" w:hAnsi="Times New Roman" w:cs="Times New Roman"/>
          <w:lang w:val="en-US"/>
        </w:rPr>
        <w:t>Bélgica</w:t>
      </w:r>
      <w:proofErr w:type="spellEnd"/>
      <w:r w:rsidR="0054020D" w:rsidRPr="0054020D">
        <w:rPr>
          <w:rFonts w:ascii="Times New Roman" w:hAnsi="Times New Roman" w:cs="Times New Roman"/>
          <w:lang w:val="en-US"/>
        </w:rPr>
        <w:t>)</w:t>
      </w:r>
    </w:p>
    <w:p w:rsidR="00A36D65" w:rsidRPr="00C80C88" w:rsidRDefault="00DD40B9" w:rsidP="00A36D65">
      <w:pPr>
        <w:spacing w:after="0" w:line="240" w:lineRule="auto"/>
        <w:ind w:right="74"/>
        <w:rPr>
          <w:rFonts w:ascii="Times New Roman" w:eastAsia="Times New Roman" w:hAnsi="Times New Roman" w:cs="Times New Roman"/>
          <w:b/>
          <w:bCs/>
          <w:color w:val="222222"/>
          <w:lang w:eastAsia="pt-BR"/>
        </w:rPr>
      </w:pPr>
      <w:proofErr w:type="spellStart"/>
      <w:r w:rsidRPr="00C80C88">
        <w:rPr>
          <w:rFonts w:ascii="Times New Roman" w:eastAsia="Times New Roman" w:hAnsi="Times New Roman" w:cs="Times New Roman"/>
          <w:b/>
          <w:bCs/>
          <w:color w:val="222222"/>
          <w:lang w:eastAsia="pt-BR"/>
        </w:rPr>
        <w:t>Title</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roofErr w:type="spellStart"/>
      <w:r w:rsidR="00A36D65" w:rsidRPr="00C80C88">
        <w:rPr>
          <w:rFonts w:ascii="Times New Roman" w:hAnsi="Times New Roman" w:cs="Times New Roman"/>
          <w:color w:val="222222"/>
          <w:shd w:val="clear" w:color="auto" w:fill="FFFFFF"/>
        </w:rPr>
        <w:t>Handling</w:t>
      </w:r>
      <w:proofErr w:type="spellEnd"/>
      <w:r w:rsidR="00A36D65" w:rsidRPr="00C80C88">
        <w:rPr>
          <w:rFonts w:ascii="Times New Roman" w:hAnsi="Times New Roman" w:cs="Times New Roman"/>
          <w:color w:val="222222"/>
          <w:shd w:val="clear" w:color="auto" w:fill="FFFFFF"/>
        </w:rPr>
        <w:t xml:space="preserve"> negative </w:t>
      </w:r>
      <w:proofErr w:type="spellStart"/>
      <w:r w:rsidR="00A36D65" w:rsidRPr="00C80C88">
        <w:rPr>
          <w:rFonts w:ascii="Times New Roman" w:hAnsi="Times New Roman" w:cs="Times New Roman"/>
          <w:color w:val="222222"/>
          <w:shd w:val="clear" w:color="auto" w:fill="FFFFFF"/>
        </w:rPr>
        <w:t>correlation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and</w:t>
      </w:r>
      <w:proofErr w:type="spellEnd"/>
      <w:r w:rsidR="00A36D65" w:rsidRPr="00C80C88">
        <w:rPr>
          <w:rFonts w:ascii="Times New Roman" w:hAnsi="Times New Roman" w:cs="Times New Roman"/>
          <w:color w:val="222222"/>
          <w:shd w:val="clear" w:color="auto" w:fill="FFFFFF"/>
        </w:rPr>
        <w:t>/</w:t>
      </w:r>
      <w:proofErr w:type="spellStart"/>
      <w:r w:rsidR="00A36D65" w:rsidRPr="00C80C88">
        <w:rPr>
          <w:rFonts w:ascii="Times New Roman" w:hAnsi="Times New Roman" w:cs="Times New Roman"/>
          <w:color w:val="222222"/>
          <w:shd w:val="clear" w:color="auto" w:fill="FFFFFF"/>
        </w:rPr>
        <w:t>or</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underdispersion</w:t>
      </w:r>
      <w:proofErr w:type="spellEnd"/>
      <w:r w:rsidR="00A36D65" w:rsidRPr="00C80C88">
        <w:rPr>
          <w:rFonts w:ascii="Times New Roman" w:hAnsi="Times New Roman" w:cs="Times New Roman"/>
          <w:color w:val="222222"/>
          <w:shd w:val="clear" w:color="auto" w:fill="FFFFFF"/>
        </w:rPr>
        <w:t xml:space="preserve"> in </w:t>
      </w:r>
      <w:proofErr w:type="spellStart"/>
      <w:r w:rsidR="00A36D65" w:rsidRPr="00C80C88">
        <w:rPr>
          <w:rFonts w:ascii="Times New Roman" w:hAnsi="Times New Roman" w:cs="Times New Roman"/>
          <w:color w:val="222222"/>
          <w:shd w:val="clear" w:color="auto" w:fill="FFFFFF"/>
        </w:rPr>
        <w:t>Gaussian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and</w:t>
      </w:r>
      <w:proofErr w:type="spellEnd"/>
      <w:r w:rsidR="00A36D65" w:rsidRPr="00C80C88">
        <w:rPr>
          <w:rFonts w:ascii="Times New Roman" w:hAnsi="Times New Roman" w:cs="Times New Roman"/>
          <w:color w:val="222222"/>
          <w:shd w:val="clear" w:color="auto" w:fill="FFFFFF"/>
        </w:rPr>
        <w:t xml:space="preserve"> Non-</w:t>
      </w:r>
      <w:proofErr w:type="spellStart"/>
      <w:r w:rsidR="00A36D65" w:rsidRPr="00C80C88">
        <w:rPr>
          <w:rFonts w:ascii="Times New Roman" w:hAnsi="Times New Roman" w:cs="Times New Roman"/>
          <w:color w:val="222222"/>
          <w:shd w:val="clear" w:color="auto" w:fill="FFFFFF"/>
        </w:rPr>
        <w:t>Gaussian</w:t>
      </w:r>
      <w:proofErr w:type="spellEnd"/>
      <w:r w:rsidR="00A36D65" w:rsidRPr="00C80C88">
        <w:rPr>
          <w:rFonts w:ascii="Times New Roman" w:hAnsi="Times New Roman" w:cs="Times New Roman"/>
          <w:color w:val="222222"/>
          <w:shd w:val="clear" w:color="auto" w:fill="FFFFFF"/>
        </w:rPr>
        <w:t xml:space="preserve"> </w:t>
      </w:r>
      <w:proofErr w:type="spellStart"/>
      <w:r w:rsidR="00A36D65" w:rsidRPr="00C80C88">
        <w:rPr>
          <w:rFonts w:ascii="Times New Roman" w:hAnsi="Times New Roman" w:cs="Times New Roman"/>
          <w:color w:val="222222"/>
          <w:shd w:val="clear" w:color="auto" w:fill="FFFFFF"/>
        </w:rPr>
        <w:t>hierarchical</w:t>
      </w:r>
      <w:proofErr w:type="spellEnd"/>
      <w:r w:rsidR="00A36D65" w:rsidRPr="00C80C88">
        <w:rPr>
          <w:rFonts w:ascii="Times New Roman" w:hAnsi="Times New Roman" w:cs="Times New Roman"/>
          <w:color w:val="222222"/>
          <w:shd w:val="clear" w:color="auto" w:fill="FFFFFF"/>
        </w:rPr>
        <w:t xml:space="preserve"> data</w:t>
      </w:r>
      <w:r w:rsidR="00A36D65" w:rsidRPr="00C80C88">
        <w:rPr>
          <w:rFonts w:ascii="Times New Roman" w:eastAsia="Times New Roman" w:hAnsi="Times New Roman" w:cs="Times New Roman"/>
          <w:b/>
          <w:bCs/>
          <w:color w:val="222222"/>
          <w:lang w:eastAsia="pt-BR"/>
        </w:rPr>
        <w:t xml:space="preserve"> </w:t>
      </w:r>
    </w:p>
    <w:p w:rsidR="00DD40B9" w:rsidRPr="00C80C88" w:rsidRDefault="00DD40B9" w:rsidP="00A36D65">
      <w:pPr>
        <w:spacing w:after="0" w:line="240" w:lineRule="auto"/>
        <w:ind w:right="74"/>
        <w:rPr>
          <w:rFonts w:ascii="Times New Roman" w:eastAsia="Times New Roman" w:hAnsi="Times New Roman" w:cs="Times New Roman"/>
          <w:color w:val="222222"/>
          <w:lang w:eastAsia="pt-BR"/>
        </w:rPr>
      </w:pPr>
      <w:proofErr w:type="spellStart"/>
      <w:r w:rsidRPr="00C80C88">
        <w:rPr>
          <w:rFonts w:ascii="Times New Roman" w:eastAsia="Times New Roman" w:hAnsi="Times New Roman" w:cs="Times New Roman"/>
          <w:b/>
          <w:bCs/>
          <w:color w:val="222222"/>
          <w:lang w:eastAsia="pt-BR"/>
        </w:rPr>
        <w:t>Summary</w:t>
      </w:r>
      <w:proofErr w:type="spellEnd"/>
      <w:r w:rsidRPr="00C80C88">
        <w:rPr>
          <w:rFonts w:ascii="Times New Roman" w:eastAsia="Times New Roman" w:hAnsi="Times New Roman" w:cs="Times New Roman"/>
          <w:b/>
          <w:bCs/>
          <w:color w:val="222222"/>
          <w:lang w:eastAsia="pt-BR"/>
        </w:rPr>
        <w:t>:</w:t>
      </w:r>
      <w:r w:rsidRPr="00C80C88">
        <w:rPr>
          <w:rFonts w:ascii="Times New Roman" w:eastAsia="Times New Roman" w:hAnsi="Times New Roman" w:cs="Times New Roman"/>
          <w:color w:val="222222"/>
          <w:lang w:eastAsia="pt-BR"/>
        </w:rPr>
        <w:t> </w:t>
      </w:r>
    </w:p>
    <w:p w:rsidR="00A36D65" w:rsidRPr="00C80C88" w:rsidRDefault="00A36D65" w:rsidP="00A36D65">
      <w:pPr>
        <w:spacing w:after="0" w:line="240" w:lineRule="auto"/>
        <w:ind w:right="74"/>
        <w:jc w:val="both"/>
        <w:rPr>
          <w:rFonts w:ascii="Times New Roman" w:hAnsi="Times New Roman" w:cs="Times New Roman"/>
          <w:lang w:val="en-US"/>
        </w:rPr>
      </w:pPr>
      <w:r w:rsidRPr="00C80C88">
        <w:rPr>
          <w:rFonts w:ascii="Times New Roman" w:hAnsi="Times New Roman" w:cs="Times New Roman"/>
          <w:lang w:val="en-US"/>
        </w:rPr>
        <w:t>The occurrence and interpretation of negative variance components in the context of linear mixed models is well understood at this point, even though the issue is surrounded by subtle issues for estimation and testing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2003,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2007). Broadly, negative variance components often point to negative within-cluster correlation. It is even possible to give such linear mixed models a </w:t>
      </w:r>
      <w:r w:rsidRPr="00C80C88">
        <w:rPr>
          <w:rFonts w:ascii="Times New Roman" w:hAnsi="Times New Roman" w:cs="Times New Roman"/>
          <w:lang w:val="en-US"/>
        </w:rPr>
        <w:lastRenderedPageBreak/>
        <w:t>meaningful hierarchical interpretation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2011). Matters are more complicated when the outcomes are non-Gaussian, either in the context of the generalized linear mixed model, or extensions thereof that allow for flexible modeling of both within-unit correlation as well as </w:t>
      </w:r>
      <w:proofErr w:type="spellStart"/>
      <w:r w:rsidRPr="00C80C88">
        <w:rPr>
          <w:rFonts w:ascii="Times New Roman" w:hAnsi="Times New Roman" w:cs="Times New Roman"/>
          <w:lang w:val="en-US"/>
        </w:rPr>
        <w:t>overdispersion</w:t>
      </w:r>
      <w:proofErr w:type="spellEnd"/>
      <w:r w:rsidRPr="00C80C88">
        <w:rPr>
          <w:rFonts w:ascii="Times New Roman" w:hAnsi="Times New Roman" w:cs="Times New Roman"/>
          <w:lang w:val="en-US"/>
        </w:rPr>
        <w:t xml:space="preserve">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w:t>
      </w:r>
      <w:r w:rsidRPr="00C80C88">
        <w:rPr>
          <w:rFonts w:ascii="Times New Roman" w:hAnsi="Times New Roman" w:cs="Times New Roman"/>
          <w:i/>
          <w:lang w:val="en-US"/>
        </w:rPr>
        <w:t xml:space="preserve">et al. </w:t>
      </w:r>
      <w:r w:rsidRPr="00C80C88">
        <w:rPr>
          <w:rFonts w:ascii="Times New Roman" w:hAnsi="Times New Roman" w:cs="Times New Roman"/>
          <w:lang w:val="en-US"/>
        </w:rPr>
        <w:t xml:space="preserve">2010). An additional complication is that, in practice, not only negative variance components due to negative correlation, but also </w:t>
      </w:r>
      <w:proofErr w:type="spellStart"/>
      <w:r w:rsidRPr="00C80C88">
        <w:rPr>
          <w:rFonts w:ascii="Times New Roman" w:hAnsi="Times New Roman" w:cs="Times New Roman"/>
          <w:lang w:val="en-US"/>
        </w:rPr>
        <w:t>underdispersion</w:t>
      </w:r>
      <w:proofErr w:type="spellEnd"/>
      <w:r w:rsidRPr="00C80C88">
        <w:rPr>
          <w:rFonts w:ascii="Times New Roman" w:hAnsi="Times New Roman" w:cs="Times New Roman"/>
          <w:lang w:val="en-US"/>
        </w:rPr>
        <w:t xml:space="preserve"> instead of </w:t>
      </w:r>
      <w:proofErr w:type="spellStart"/>
      <w:r w:rsidRPr="00C80C88">
        <w:rPr>
          <w:rFonts w:ascii="Times New Roman" w:hAnsi="Times New Roman" w:cs="Times New Roman"/>
          <w:lang w:val="en-US"/>
        </w:rPr>
        <w:t>overdispersion</w:t>
      </w:r>
      <w:proofErr w:type="spellEnd"/>
      <w:r w:rsidRPr="00C80C88">
        <w:rPr>
          <w:rFonts w:ascii="Times New Roman" w:hAnsi="Times New Roman" w:cs="Times New Roman"/>
          <w:lang w:val="en-US"/>
        </w:rPr>
        <w:t xml:space="preserve"> can occur, sometimes even jointly. With focus on both continuous and count data, we describe how models can be made sufficiently flexible and, in a number of cases, interpreted hierarchically (</w:t>
      </w:r>
      <w:proofErr w:type="spellStart"/>
      <w:r w:rsidRPr="00C80C88">
        <w:rPr>
          <w:rFonts w:ascii="Times New Roman" w:hAnsi="Times New Roman" w:cs="Times New Roman"/>
          <w:lang w:val="en-US"/>
        </w:rPr>
        <w:t>Luyts</w:t>
      </w:r>
      <w:proofErr w:type="spellEnd"/>
      <w:r w:rsidRPr="00C80C88">
        <w:rPr>
          <w:rFonts w:ascii="Times New Roman" w:hAnsi="Times New Roman" w:cs="Times New Roman"/>
          <w:lang w:val="en-US"/>
        </w:rPr>
        <w:t xml:space="preserve"> </w:t>
      </w:r>
      <w:r w:rsidRPr="00C80C88">
        <w:rPr>
          <w:rFonts w:ascii="Times New Roman" w:hAnsi="Times New Roman" w:cs="Times New Roman"/>
          <w:i/>
          <w:lang w:val="en-US"/>
        </w:rPr>
        <w:t>et al.</w:t>
      </w:r>
      <w:r w:rsidRPr="00C80C88">
        <w:rPr>
          <w:rFonts w:ascii="Times New Roman" w:hAnsi="Times New Roman" w:cs="Times New Roman"/>
          <w:lang w:val="en-US"/>
        </w:rPr>
        <w:t xml:space="preserve"> 2019).   </w:t>
      </w:r>
    </w:p>
    <w:p w:rsidR="00A36D65" w:rsidRPr="00C80C88" w:rsidRDefault="00A36D65" w:rsidP="00A36D65">
      <w:pPr>
        <w:spacing w:after="0" w:line="240" w:lineRule="auto"/>
        <w:ind w:right="74"/>
        <w:rPr>
          <w:rFonts w:ascii="Times New Roman" w:hAnsi="Times New Roman" w:cs="Times New Roman"/>
          <w:b/>
          <w:lang w:val="en-US"/>
        </w:rPr>
      </w:pPr>
      <w:r w:rsidRPr="00C80C88">
        <w:rPr>
          <w:rFonts w:ascii="Times New Roman" w:hAnsi="Times New Roman" w:cs="Times New Roman"/>
          <w:b/>
          <w:lang w:val="en-US"/>
        </w:rPr>
        <w:t>References</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Luyts</w:t>
      </w:r>
      <w:proofErr w:type="spellEnd"/>
      <w:r w:rsidRPr="00C80C88">
        <w:rPr>
          <w:rFonts w:ascii="Times New Roman" w:hAnsi="Times New Roman" w:cs="Times New Roman"/>
          <w:lang w:val="en-US"/>
        </w:rPr>
        <w:t xml:space="preserve">, M.,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Matthijs</w:t>
      </w:r>
      <w:proofErr w:type="spellEnd"/>
      <w:r w:rsidRPr="00C80C88">
        <w:rPr>
          <w:rFonts w:ascii="Times New Roman" w:hAnsi="Times New Roman" w:cs="Times New Roman"/>
          <w:lang w:val="en-US"/>
        </w:rPr>
        <w:t xml:space="preserve">, K., </w:t>
      </w:r>
      <w:proofErr w:type="spellStart"/>
      <w:r w:rsidRPr="00C80C88">
        <w:rPr>
          <w:rFonts w:ascii="Times New Roman" w:hAnsi="Times New Roman" w:cs="Times New Roman"/>
          <w:lang w:val="en-US"/>
        </w:rPr>
        <w:t>Demétrio</w:t>
      </w:r>
      <w:proofErr w:type="spellEnd"/>
      <w:r w:rsidRPr="00C80C88">
        <w:rPr>
          <w:rFonts w:ascii="Times New Roman" w:hAnsi="Times New Roman" w:cs="Times New Roman"/>
          <w:lang w:val="en-US"/>
        </w:rPr>
        <w:t xml:space="preserve">, C.G.B., and Hinde, J. (2019). A Weibull-count approach for handling under- and/or over-dispersed clustered data structures. </w:t>
      </w:r>
      <w:r w:rsidRPr="00C80C88">
        <w:rPr>
          <w:rFonts w:ascii="Times New Roman" w:hAnsi="Times New Roman" w:cs="Times New Roman"/>
          <w:i/>
          <w:lang w:val="en-US"/>
        </w:rPr>
        <w:t>Statistical Modeling,</w:t>
      </w:r>
      <w:r w:rsidRPr="00C80C88">
        <w:rPr>
          <w:rFonts w:ascii="Times New Roman" w:hAnsi="Times New Roman" w:cs="Times New Roman"/>
          <w:b/>
          <w:i/>
          <w:lang w:val="en-US"/>
        </w:rPr>
        <w:t xml:space="preserve"> </w:t>
      </w:r>
      <w:r w:rsidRPr="00C80C88">
        <w:rPr>
          <w:rFonts w:ascii="Times New Roman" w:hAnsi="Times New Roman" w:cs="Times New Roman"/>
          <w:b/>
          <w:lang w:val="en-US"/>
        </w:rPr>
        <w:t xml:space="preserve">19, </w:t>
      </w:r>
      <w:r w:rsidRPr="00C80C88">
        <w:rPr>
          <w:rFonts w:ascii="Times New Roman" w:hAnsi="Times New Roman" w:cs="Times New Roman"/>
          <w:lang w:val="en-US"/>
        </w:rPr>
        <w:t>569-589.</w:t>
      </w:r>
    </w:p>
    <w:p w:rsidR="00A36D65" w:rsidRPr="00C80C88" w:rsidRDefault="00A36D65" w:rsidP="00A36D65">
      <w:pPr>
        <w:spacing w:after="0" w:line="240" w:lineRule="auto"/>
        <w:ind w:right="74"/>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(2007). Likelihood ratio, score, and Wald tests in a constrained parameter space. </w:t>
      </w:r>
      <w:r w:rsidRPr="00C80C88">
        <w:rPr>
          <w:rFonts w:ascii="Times New Roman" w:hAnsi="Times New Roman" w:cs="Times New Roman"/>
          <w:i/>
          <w:lang w:val="en-US"/>
        </w:rPr>
        <w:t>The American Statistician</w:t>
      </w:r>
      <w:r w:rsidRPr="00C80C88">
        <w:rPr>
          <w:rFonts w:ascii="Times New Roman" w:hAnsi="Times New Roman" w:cs="Times New Roman"/>
          <w:lang w:val="en-US"/>
        </w:rPr>
        <w:t xml:space="preserve">, </w:t>
      </w:r>
      <w:r w:rsidRPr="00C80C88">
        <w:rPr>
          <w:rFonts w:ascii="Times New Roman" w:hAnsi="Times New Roman" w:cs="Times New Roman"/>
          <w:b/>
          <w:lang w:val="en-US"/>
        </w:rPr>
        <w:t>61</w:t>
      </w:r>
      <w:r w:rsidRPr="00C80C88">
        <w:rPr>
          <w:rFonts w:ascii="Times New Roman" w:hAnsi="Times New Roman" w:cs="Times New Roman"/>
          <w:lang w:val="en-US"/>
        </w:rPr>
        <w:t>, 1-6.</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(2011). A note on a hierarchical interpretation for negative variance components. </w:t>
      </w:r>
      <w:r w:rsidRPr="00C80C88">
        <w:rPr>
          <w:rFonts w:ascii="Times New Roman" w:hAnsi="Times New Roman" w:cs="Times New Roman"/>
          <w:i/>
          <w:lang w:val="en-US"/>
        </w:rPr>
        <w:t>Statistical Modeling</w:t>
      </w:r>
      <w:r w:rsidRPr="00C80C88">
        <w:rPr>
          <w:rFonts w:ascii="Times New Roman" w:hAnsi="Times New Roman" w:cs="Times New Roman"/>
          <w:lang w:val="en-US"/>
        </w:rPr>
        <w:t xml:space="preserve">, </w:t>
      </w:r>
      <w:r w:rsidRPr="00C80C88">
        <w:rPr>
          <w:rFonts w:ascii="Times New Roman" w:hAnsi="Times New Roman" w:cs="Times New Roman"/>
          <w:b/>
          <w:lang w:val="en-US"/>
        </w:rPr>
        <w:t>11</w:t>
      </w:r>
      <w:r w:rsidRPr="00C80C88">
        <w:rPr>
          <w:rFonts w:ascii="Times New Roman" w:hAnsi="Times New Roman" w:cs="Times New Roman"/>
          <w:lang w:val="en-US"/>
        </w:rPr>
        <w:t>, 389-408.</w:t>
      </w:r>
    </w:p>
    <w:p w:rsidR="00A36D65" w:rsidRPr="00C80C88"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w:t>
      </w:r>
      <w:proofErr w:type="spellStart"/>
      <w:r w:rsidRPr="00C80C88">
        <w:rPr>
          <w:rFonts w:ascii="Times New Roman" w:hAnsi="Times New Roman" w:cs="Times New Roman"/>
          <w:lang w:val="en-US"/>
        </w:rPr>
        <w:t>Demétrio</w:t>
      </w:r>
      <w:proofErr w:type="spellEnd"/>
      <w:r w:rsidRPr="00C80C88">
        <w:rPr>
          <w:rFonts w:ascii="Times New Roman" w:hAnsi="Times New Roman" w:cs="Times New Roman"/>
          <w:lang w:val="en-US"/>
        </w:rPr>
        <w:t xml:space="preserve">, C.G.B., and Vieira, A. (2010). A family of generalized linear models for repeated measures with normal and conjugate random effects. </w:t>
      </w:r>
      <w:r w:rsidRPr="00C80C88">
        <w:rPr>
          <w:rFonts w:ascii="Times New Roman" w:hAnsi="Times New Roman" w:cs="Times New Roman"/>
          <w:i/>
          <w:lang w:val="en-US"/>
        </w:rPr>
        <w:t>Statistical Science</w:t>
      </w:r>
      <w:r w:rsidRPr="00C80C88">
        <w:rPr>
          <w:rFonts w:ascii="Times New Roman" w:hAnsi="Times New Roman" w:cs="Times New Roman"/>
          <w:lang w:val="en-US"/>
        </w:rPr>
        <w:t xml:space="preserve">, </w:t>
      </w:r>
      <w:r w:rsidRPr="00C80C88">
        <w:rPr>
          <w:rFonts w:ascii="Times New Roman" w:hAnsi="Times New Roman" w:cs="Times New Roman"/>
          <w:b/>
          <w:lang w:val="en-US"/>
        </w:rPr>
        <w:t>25</w:t>
      </w:r>
      <w:r w:rsidRPr="00C80C88">
        <w:rPr>
          <w:rFonts w:ascii="Times New Roman" w:hAnsi="Times New Roman" w:cs="Times New Roman"/>
          <w:lang w:val="en-US"/>
        </w:rPr>
        <w:t>, 325-347.</w:t>
      </w:r>
    </w:p>
    <w:p w:rsidR="00A36D65" w:rsidRDefault="00A36D65" w:rsidP="00A36D65">
      <w:pPr>
        <w:spacing w:after="0" w:line="240" w:lineRule="auto"/>
        <w:ind w:right="74"/>
        <w:jc w:val="both"/>
        <w:rPr>
          <w:rFonts w:ascii="Times New Roman" w:hAnsi="Times New Roman" w:cs="Times New Roman"/>
          <w:lang w:val="en-US"/>
        </w:rPr>
      </w:pPr>
      <w:proofErr w:type="spellStart"/>
      <w:r w:rsidRPr="00C80C88">
        <w:rPr>
          <w:rFonts w:ascii="Times New Roman" w:hAnsi="Times New Roman" w:cs="Times New Roman"/>
          <w:lang w:val="en-US"/>
        </w:rPr>
        <w:t>Verbeke</w:t>
      </w:r>
      <w:proofErr w:type="spellEnd"/>
      <w:r w:rsidRPr="00C80C88">
        <w:rPr>
          <w:rFonts w:ascii="Times New Roman" w:hAnsi="Times New Roman" w:cs="Times New Roman"/>
          <w:lang w:val="en-US"/>
        </w:rPr>
        <w:t xml:space="preserve">, G. and </w:t>
      </w:r>
      <w:proofErr w:type="spellStart"/>
      <w:r w:rsidRPr="00C80C88">
        <w:rPr>
          <w:rFonts w:ascii="Times New Roman" w:hAnsi="Times New Roman" w:cs="Times New Roman"/>
          <w:lang w:val="en-US"/>
        </w:rPr>
        <w:t>Molenberghs</w:t>
      </w:r>
      <w:proofErr w:type="spellEnd"/>
      <w:r w:rsidRPr="00C80C88">
        <w:rPr>
          <w:rFonts w:ascii="Times New Roman" w:hAnsi="Times New Roman" w:cs="Times New Roman"/>
          <w:lang w:val="en-US"/>
        </w:rPr>
        <w:t xml:space="preserve">, G. (2003). The use of score tests for inference on variance components. </w:t>
      </w:r>
      <w:r w:rsidRPr="00C80C88">
        <w:rPr>
          <w:rFonts w:ascii="Times New Roman" w:hAnsi="Times New Roman" w:cs="Times New Roman"/>
          <w:i/>
          <w:lang w:val="en-US"/>
        </w:rPr>
        <w:t>Biometrics</w:t>
      </w:r>
      <w:r w:rsidRPr="00C80C88">
        <w:rPr>
          <w:rFonts w:ascii="Times New Roman" w:hAnsi="Times New Roman" w:cs="Times New Roman"/>
          <w:lang w:val="en-US"/>
        </w:rPr>
        <w:t xml:space="preserve">, </w:t>
      </w:r>
      <w:r w:rsidRPr="00C80C88">
        <w:rPr>
          <w:rFonts w:ascii="Times New Roman" w:hAnsi="Times New Roman" w:cs="Times New Roman"/>
          <w:b/>
          <w:lang w:val="en-US"/>
        </w:rPr>
        <w:t>59</w:t>
      </w:r>
      <w:r w:rsidRPr="00C80C88">
        <w:rPr>
          <w:rFonts w:ascii="Times New Roman" w:hAnsi="Times New Roman" w:cs="Times New Roman"/>
          <w:lang w:val="en-US"/>
        </w:rPr>
        <w:t>, 254-262.</w:t>
      </w:r>
    </w:p>
    <w:p w:rsidR="004132E8" w:rsidRDefault="004132E8" w:rsidP="00A36D65">
      <w:pPr>
        <w:spacing w:after="0" w:line="240" w:lineRule="auto"/>
        <w:ind w:right="74"/>
        <w:jc w:val="both"/>
        <w:rPr>
          <w:rFonts w:ascii="Times New Roman" w:hAnsi="Times New Roman" w:cs="Times New Roman"/>
          <w:lang w:val="en-US"/>
        </w:rPr>
      </w:pPr>
    </w:p>
    <w:p w:rsidR="003A68F5" w:rsidRDefault="003A68F5" w:rsidP="004132E8">
      <w:pPr>
        <w:shd w:val="clear" w:color="auto" w:fill="FFFFFF"/>
        <w:spacing w:after="0" w:line="240" w:lineRule="auto"/>
        <w:jc w:val="both"/>
        <w:rPr>
          <w:rFonts w:ascii="Times New Roman" w:eastAsia="Times New Roman" w:hAnsi="Times New Roman" w:cs="Times New Roman"/>
          <w:b/>
          <w:bCs/>
          <w:color w:val="222222"/>
          <w:lang w:eastAsia="pt-BR"/>
        </w:rPr>
      </w:pPr>
    </w:p>
    <w:p w:rsidR="004132E8" w:rsidRPr="003A1F30" w:rsidRDefault="004132E8" w:rsidP="004132E8">
      <w:pPr>
        <w:shd w:val="clear" w:color="auto" w:fill="FFFFFF"/>
        <w:spacing w:after="0" w:line="240" w:lineRule="auto"/>
        <w:jc w:val="both"/>
        <w:rPr>
          <w:rFonts w:ascii="Times New Roman" w:eastAsia="Times New Roman" w:hAnsi="Times New Roman" w:cs="Times New Roman"/>
          <w:bCs/>
          <w:color w:val="222222"/>
          <w:lang w:eastAsia="pt-BR"/>
        </w:rPr>
      </w:pPr>
      <w:r w:rsidRPr="003A1F30">
        <w:rPr>
          <w:rFonts w:ascii="Times New Roman" w:eastAsia="Times New Roman" w:hAnsi="Times New Roman" w:cs="Times New Roman"/>
          <w:b/>
          <w:bCs/>
          <w:color w:val="222222"/>
          <w:lang w:eastAsia="pt-BR"/>
        </w:rPr>
        <w:t>Data/Horário:</w:t>
      </w:r>
      <w:r w:rsidRPr="003A1F30">
        <w:rPr>
          <w:rFonts w:ascii="Times New Roman" w:eastAsia="Times New Roman" w:hAnsi="Times New Roman" w:cs="Times New Roman"/>
          <w:bCs/>
          <w:color w:val="222222"/>
          <w:lang w:eastAsia="pt-BR"/>
        </w:rPr>
        <w:t xml:space="preserve"> </w:t>
      </w:r>
      <w:r w:rsidRPr="003A1F30">
        <w:rPr>
          <w:rFonts w:ascii="Times New Roman" w:hAnsi="Times New Roman" w:cs="Times New Roman"/>
          <w:color w:val="000000" w:themeColor="text1"/>
        </w:rPr>
        <w:t>25</w:t>
      </w:r>
      <w:r w:rsidRPr="003A1F30">
        <w:rPr>
          <w:rFonts w:ascii="Times New Roman" w:hAnsi="Times New Roman" w:cs="Times New Roman"/>
          <w:color w:val="000000" w:themeColor="text1"/>
        </w:rPr>
        <w:t xml:space="preserve">/11, </w:t>
      </w:r>
      <w:r w:rsidRPr="003A1F30">
        <w:rPr>
          <w:rFonts w:ascii="Times New Roman" w:hAnsi="Times New Roman" w:cs="Times New Roman"/>
          <w:color w:val="000000" w:themeColor="text1"/>
        </w:rPr>
        <w:t>10</w:t>
      </w:r>
      <w:r w:rsidRPr="003A1F30">
        <w:rPr>
          <w:rFonts w:ascii="Times New Roman" w:hAnsi="Times New Roman" w:cs="Times New Roman"/>
          <w:color w:val="000000" w:themeColor="text1"/>
        </w:rPr>
        <w:t xml:space="preserve">h – </w:t>
      </w:r>
      <w:r w:rsidRPr="003A1F30">
        <w:rPr>
          <w:rFonts w:ascii="Times New Roman" w:hAnsi="Times New Roman" w:cs="Times New Roman"/>
          <w:color w:val="FF0000"/>
        </w:rPr>
        <w:t>Presencial</w:t>
      </w:r>
      <w:r w:rsidRPr="003A1F30">
        <w:rPr>
          <w:rFonts w:ascii="Times New Roman" w:hAnsi="Times New Roman" w:cs="Times New Roman"/>
          <w:color w:val="FF0000"/>
        </w:rPr>
        <w:t xml:space="preserve"> (inglês)</w:t>
      </w:r>
    </w:p>
    <w:p w:rsidR="004132E8" w:rsidRPr="003A1F30" w:rsidRDefault="004132E8" w:rsidP="004132E8">
      <w:pPr>
        <w:spacing w:after="0" w:line="240" w:lineRule="auto"/>
        <w:ind w:right="74"/>
        <w:rPr>
          <w:rFonts w:ascii="Times New Roman" w:hAnsi="Times New Roman" w:cs="Times New Roman"/>
          <w:lang w:val="en-US"/>
        </w:rPr>
      </w:pPr>
      <w:r w:rsidRPr="003A1F30">
        <w:rPr>
          <w:rFonts w:ascii="Times New Roman" w:eastAsia="Times New Roman" w:hAnsi="Times New Roman" w:cs="Times New Roman"/>
          <w:b/>
          <w:bCs/>
          <w:color w:val="222222"/>
          <w:lang w:eastAsia="pt-BR"/>
        </w:rPr>
        <w:t xml:space="preserve">Palestrante: </w:t>
      </w:r>
      <w:r w:rsidRPr="003A1F30">
        <w:rPr>
          <w:rFonts w:ascii="Times New Roman" w:hAnsi="Times New Roman" w:cs="Times New Roman"/>
          <w:lang w:val="en-US"/>
        </w:rPr>
        <w:t>John Hinde</w:t>
      </w:r>
      <w:r w:rsidRPr="003A1F30">
        <w:rPr>
          <w:rFonts w:ascii="Times New Roman" w:hAnsi="Times New Roman" w:cs="Times New Roman"/>
          <w:lang w:val="en-US"/>
        </w:rPr>
        <w:t xml:space="preserve"> (University of </w:t>
      </w:r>
      <w:r w:rsidRPr="003A1F30">
        <w:rPr>
          <w:rFonts w:ascii="Times New Roman" w:hAnsi="Times New Roman" w:cs="Times New Roman"/>
          <w:lang w:val="en-US"/>
        </w:rPr>
        <w:t>Galway</w:t>
      </w:r>
      <w:r w:rsidRPr="003A1F30">
        <w:rPr>
          <w:rFonts w:ascii="Times New Roman" w:hAnsi="Times New Roman" w:cs="Times New Roman"/>
          <w:lang w:val="en-US"/>
        </w:rPr>
        <w:t>)</w:t>
      </w:r>
    </w:p>
    <w:p w:rsidR="004132E8" w:rsidRPr="003A1F30" w:rsidRDefault="004132E8" w:rsidP="004132E8">
      <w:pPr>
        <w:spacing w:after="0" w:line="240" w:lineRule="auto"/>
        <w:ind w:right="74"/>
        <w:rPr>
          <w:rFonts w:ascii="Times New Roman" w:eastAsia="Times New Roman" w:hAnsi="Times New Roman" w:cs="Times New Roman"/>
          <w:b/>
          <w:bCs/>
          <w:color w:val="222222"/>
          <w:lang w:eastAsia="pt-BR"/>
        </w:rPr>
      </w:pPr>
      <w:proofErr w:type="spellStart"/>
      <w:r w:rsidRPr="003A1F30">
        <w:rPr>
          <w:rFonts w:ascii="Times New Roman" w:eastAsia="Times New Roman" w:hAnsi="Times New Roman" w:cs="Times New Roman"/>
          <w:b/>
          <w:bCs/>
          <w:color w:val="222222"/>
          <w:lang w:eastAsia="pt-BR"/>
        </w:rPr>
        <w:t>Title</w:t>
      </w:r>
      <w:proofErr w:type="spellEnd"/>
      <w:r w:rsidRPr="003A1F30">
        <w:rPr>
          <w:rFonts w:ascii="Times New Roman" w:eastAsia="Times New Roman" w:hAnsi="Times New Roman" w:cs="Times New Roman"/>
          <w:b/>
          <w:bCs/>
          <w:color w:val="222222"/>
          <w:lang w:eastAsia="pt-BR"/>
        </w:rPr>
        <w:t>:</w:t>
      </w:r>
      <w:r w:rsidRPr="003A1F30">
        <w:rPr>
          <w:rFonts w:ascii="Times New Roman" w:eastAsia="Times New Roman" w:hAnsi="Times New Roman" w:cs="Times New Roman"/>
          <w:color w:val="222222"/>
          <w:lang w:eastAsia="pt-BR"/>
        </w:rPr>
        <w:t> </w:t>
      </w:r>
      <w:proofErr w:type="spellStart"/>
      <w:r w:rsidR="003A1F30" w:rsidRPr="003A1F30">
        <w:rPr>
          <w:rFonts w:ascii="Times New Roman" w:hAnsi="Times New Roman" w:cs="Times New Roman"/>
          <w:color w:val="000000"/>
        </w:rPr>
        <w:t>Random</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Effect</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models</w:t>
      </w:r>
      <w:proofErr w:type="spellEnd"/>
      <w:r w:rsidR="003A1F30" w:rsidRPr="003A1F30">
        <w:rPr>
          <w:rFonts w:ascii="Times New Roman" w:hAnsi="Times New Roman" w:cs="Times New Roman"/>
          <w:color w:val="000000"/>
        </w:rPr>
        <w:t xml:space="preserve"> for </w:t>
      </w:r>
      <w:proofErr w:type="spellStart"/>
      <w:r w:rsidR="003A1F30" w:rsidRPr="003A1F30">
        <w:rPr>
          <w:rFonts w:ascii="Times New Roman" w:hAnsi="Times New Roman" w:cs="Times New Roman"/>
          <w:color w:val="000000"/>
        </w:rPr>
        <w:t>grouped</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toxicological</w:t>
      </w:r>
      <w:proofErr w:type="spellEnd"/>
      <w:r w:rsidR="003A1F30" w:rsidRPr="003A1F30">
        <w:rPr>
          <w:rFonts w:ascii="Times New Roman" w:hAnsi="Times New Roman" w:cs="Times New Roman"/>
          <w:color w:val="000000"/>
        </w:rPr>
        <w:t xml:space="preserve"> data: </w:t>
      </w:r>
      <w:proofErr w:type="spellStart"/>
      <w:r w:rsidR="003A1F30" w:rsidRPr="003A1F30">
        <w:rPr>
          <w:rFonts w:ascii="Times New Roman" w:hAnsi="Times New Roman" w:cs="Times New Roman"/>
          <w:color w:val="000000"/>
        </w:rPr>
        <w:t>modelling</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variation</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and</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induced</w:t>
      </w:r>
      <w:proofErr w:type="spellEnd"/>
      <w:r w:rsidR="003A1F30" w:rsidRPr="003A1F30">
        <w:rPr>
          <w:rFonts w:ascii="Times New Roman" w:hAnsi="Times New Roman" w:cs="Times New Roman"/>
          <w:color w:val="000000"/>
        </w:rPr>
        <w:t xml:space="preserve"> </w:t>
      </w:r>
      <w:proofErr w:type="spellStart"/>
      <w:r w:rsidR="003A1F30" w:rsidRPr="003A1F30">
        <w:rPr>
          <w:rFonts w:ascii="Times New Roman" w:hAnsi="Times New Roman" w:cs="Times New Roman"/>
          <w:color w:val="000000"/>
        </w:rPr>
        <w:t>clustering</w:t>
      </w:r>
      <w:proofErr w:type="spellEnd"/>
      <w:r w:rsidRPr="003A1F30">
        <w:rPr>
          <w:rFonts w:ascii="Times New Roman" w:eastAsia="Times New Roman" w:hAnsi="Times New Roman" w:cs="Times New Roman"/>
          <w:b/>
          <w:bCs/>
          <w:color w:val="222222"/>
          <w:lang w:eastAsia="pt-BR"/>
        </w:rPr>
        <w:t xml:space="preserve"> </w:t>
      </w:r>
    </w:p>
    <w:p w:rsidR="004132E8" w:rsidRPr="003A1F30" w:rsidRDefault="004132E8" w:rsidP="004132E8">
      <w:pPr>
        <w:spacing w:after="0" w:line="240" w:lineRule="auto"/>
        <w:ind w:right="74"/>
        <w:rPr>
          <w:rFonts w:ascii="Times New Roman" w:eastAsia="Times New Roman" w:hAnsi="Times New Roman" w:cs="Times New Roman"/>
          <w:color w:val="222222"/>
          <w:lang w:eastAsia="pt-BR"/>
        </w:rPr>
      </w:pPr>
      <w:proofErr w:type="spellStart"/>
      <w:r w:rsidRPr="003A1F30">
        <w:rPr>
          <w:rFonts w:ascii="Times New Roman" w:eastAsia="Times New Roman" w:hAnsi="Times New Roman" w:cs="Times New Roman"/>
          <w:b/>
          <w:bCs/>
          <w:color w:val="222222"/>
          <w:lang w:eastAsia="pt-BR"/>
        </w:rPr>
        <w:t>Summary</w:t>
      </w:r>
      <w:proofErr w:type="spellEnd"/>
      <w:r w:rsidRPr="003A1F30">
        <w:rPr>
          <w:rFonts w:ascii="Times New Roman" w:eastAsia="Times New Roman" w:hAnsi="Times New Roman" w:cs="Times New Roman"/>
          <w:b/>
          <w:bCs/>
          <w:color w:val="222222"/>
          <w:lang w:eastAsia="pt-BR"/>
        </w:rPr>
        <w:t>:</w:t>
      </w:r>
      <w:r w:rsidRPr="003A1F30">
        <w:rPr>
          <w:rFonts w:ascii="Times New Roman" w:eastAsia="Times New Roman" w:hAnsi="Times New Roman" w:cs="Times New Roman"/>
          <w:color w:val="222222"/>
          <w:lang w:eastAsia="pt-BR"/>
        </w:rPr>
        <w:t> </w:t>
      </w:r>
    </w:p>
    <w:p w:rsidR="004132E8" w:rsidRPr="003A1F30" w:rsidRDefault="004132E8" w:rsidP="004132E8">
      <w:pPr>
        <w:jc w:val="both"/>
        <w:rPr>
          <w:rFonts w:ascii="Times New Roman" w:hAnsi="Times New Roman" w:cs="Times New Roman"/>
        </w:rPr>
      </w:pPr>
      <w:proofErr w:type="spellStart"/>
      <w:r w:rsidRPr="003A1F30">
        <w:rPr>
          <w:rFonts w:ascii="Times New Roman" w:hAnsi="Times New Roman" w:cs="Times New Roman"/>
        </w:rPr>
        <w:t>This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talk</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will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focus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anlaysis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data </w:t>
      </w:r>
      <w:proofErr w:type="spellStart"/>
      <w:r w:rsidRPr="003A1F30">
        <w:rPr>
          <w:rFonts w:ascii="Times New Roman" w:hAnsi="Times New Roman" w:cs="Times New Roman"/>
        </w:rPr>
        <w:t>from</w:t>
      </w:r>
      <w:proofErr w:type="spellEnd"/>
      <w:r w:rsidRPr="003A1F30">
        <w:rPr>
          <w:rFonts w:ascii="Times New Roman" w:hAnsi="Times New Roman" w:cs="Times New Roman"/>
        </w:rPr>
        <w:t xml:space="preserve"> a </w:t>
      </w:r>
      <w:proofErr w:type="spellStart"/>
      <w:r w:rsidRPr="003A1F30">
        <w:rPr>
          <w:rFonts w:ascii="Times New Roman" w:hAnsi="Times New Roman" w:cs="Times New Roman"/>
        </w:rPr>
        <w:t>toxicological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study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involving</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use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a microbial </w:t>
      </w:r>
      <w:proofErr w:type="spellStart"/>
      <w:r w:rsidRPr="003A1F30">
        <w:rPr>
          <w:rFonts w:ascii="Times New Roman" w:hAnsi="Times New Roman" w:cs="Times New Roman"/>
        </w:rPr>
        <w:t>control</w:t>
      </w:r>
      <w:proofErr w:type="spellEnd"/>
      <w:r w:rsidRPr="003A1F30">
        <w:rPr>
          <w:rFonts w:ascii="Times New Roman" w:hAnsi="Times New Roman" w:cs="Times New Roman"/>
        </w:rPr>
        <w:t xml:space="preserve"> for </w:t>
      </w:r>
      <w:proofErr w:type="spellStart"/>
      <w:r w:rsidRPr="003A1F30">
        <w:rPr>
          <w:rFonts w:ascii="Times New Roman" w:hAnsi="Times New Roman" w:cs="Times New Roman"/>
        </w:rPr>
        <w:t>termite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that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attacks</w:t>
      </w:r>
      <w:proofErr w:type="spellEnd"/>
      <w:r w:rsidRPr="003A1F30">
        <w:rPr>
          <w:rFonts w:ascii="Times New Roman" w:hAnsi="Times New Roman" w:cs="Times New Roman"/>
        </w:rPr>
        <w:t xml:space="preserve"> sugar </w:t>
      </w:r>
      <w:proofErr w:type="spellStart"/>
      <w:r w:rsidRPr="003A1F30">
        <w:rPr>
          <w:rFonts w:ascii="Times New Roman" w:hAnsi="Times New Roman" w:cs="Times New Roman"/>
        </w:rPr>
        <w:t>cane</w:t>
      </w:r>
      <w:proofErr w:type="spellEnd"/>
      <w:r w:rsidRPr="003A1F30">
        <w:rPr>
          <w:rFonts w:ascii="Times New Roman" w:hAnsi="Times New Roman" w:cs="Times New Roman"/>
        </w:rPr>
        <w:t xml:space="preserve">. The </w:t>
      </w:r>
      <w:proofErr w:type="spellStart"/>
      <w:r w:rsidRPr="003A1F30">
        <w:rPr>
          <w:rFonts w:ascii="Times New Roman" w:hAnsi="Times New Roman" w:cs="Times New Roman"/>
        </w:rPr>
        <w:t>study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involves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different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isolates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control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applied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to</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groups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termites</w:t>
      </w:r>
      <w:proofErr w:type="spellEnd"/>
      <w:r w:rsidRPr="003A1F30">
        <w:rPr>
          <w:rFonts w:ascii="Times New Roman" w:hAnsi="Times New Roman" w:cs="Times New Roman"/>
        </w:rPr>
        <w:t xml:space="preserve"> in a </w:t>
      </w:r>
      <w:proofErr w:type="spellStart"/>
      <w:r w:rsidRPr="003A1F30">
        <w:rPr>
          <w:rFonts w:ascii="Times New Roman" w:hAnsi="Times New Roman" w:cs="Times New Roman"/>
        </w:rPr>
        <w:t>completely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randomised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experiment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with</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replicates</w:t>
      </w:r>
      <w:proofErr w:type="spellEnd"/>
      <w:r w:rsidRPr="003A1F30">
        <w:rPr>
          <w:rFonts w:ascii="Times New Roman" w:hAnsi="Times New Roman" w:cs="Times New Roman"/>
        </w:rPr>
        <w:t xml:space="preserve">. The </w:t>
      </w:r>
      <w:proofErr w:type="spellStart"/>
      <w:r w:rsidRPr="003A1F30">
        <w:rPr>
          <w:rFonts w:ascii="Times New Roman" w:hAnsi="Times New Roman" w:cs="Times New Roman"/>
        </w:rPr>
        <w:t>insect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mortatlity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within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groups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measured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daily</w:t>
      </w:r>
      <w:proofErr w:type="spellEnd"/>
      <w:r w:rsidRPr="003A1F30">
        <w:rPr>
          <w:rFonts w:ascii="Times New Roman" w:hAnsi="Times New Roman" w:cs="Times New Roman"/>
        </w:rPr>
        <w:t xml:space="preserve"> for 8 </w:t>
      </w:r>
      <w:proofErr w:type="spellStart"/>
      <w:r w:rsidRPr="003A1F30">
        <w:rPr>
          <w:rFonts w:ascii="Times New Roman" w:hAnsi="Times New Roman" w:cs="Times New Roman"/>
        </w:rPr>
        <w:t>days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and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can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be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treated</w:t>
      </w:r>
      <w:proofErr w:type="spellEnd"/>
      <w:r w:rsidRPr="003A1F30">
        <w:rPr>
          <w:rFonts w:ascii="Times New Roman" w:hAnsi="Times New Roman" w:cs="Times New Roman"/>
        </w:rPr>
        <w:t xml:space="preserve"> as a </w:t>
      </w:r>
      <w:proofErr w:type="spellStart"/>
      <w:r w:rsidRPr="003A1F30">
        <w:rPr>
          <w:rFonts w:ascii="Times New Roman" w:hAnsi="Times New Roman" w:cs="Times New Roman"/>
        </w:rPr>
        <w:t>multinomial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reponse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or</w:t>
      </w:r>
      <w:proofErr w:type="spellEnd"/>
      <w:r w:rsidRPr="003A1F30">
        <w:rPr>
          <w:rFonts w:ascii="Times New Roman" w:hAnsi="Times New Roman" w:cs="Times New Roman"/>
        </w:rPr>
        <w:t xml:space="preserve"> a </w:t>
      </w:r>
      <w:proofErr w:type="spellStart"/>
      <w:r w:rsidRPr="003A1F30">
        <w:rPr>
          <w:rFonts w:ascii="Times New Roman" w:hAnsi="Times New Roman" w:cs="Times New Roman"/>
        </w:rPr>
        <w:t>a</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form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grouped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discrete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survival</w:t>
      </w:r>
      <w:proofErr w:type="spellEnd"/>
      <w:r w:rsidRPr="003A1F30">
        <w:rPr>
          <w:rFonts w:ascii="Times New Roman" w:hAnsi="Times New Roman" w:cs="Times New Roman"/>
        </w:rPr>
        <w:t xml:space="preserve"> data. </w:t>
      </w:r>
      <w:proofErr w:type="spellStart"/>
      <w:r w:rsidRPr="003A1F30">
        <w:rPr>
          <w:rFonts w:ascii="Times New Roman" w:hAnsi="Times New Roman" w:cs="Times New Roman"/>
        </w:rPr>
        <w:t>We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consider</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models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from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each</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each</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these</w:t>
      </w:r>
      <w:proofErr w:type="spellEnd"/>
      <w:r w:rsidRPr="003A1F30">
        <w:rPr>
          <w:rFonts w:ascii="Times New Roman" w:hAnsi="Times New Roman" w:cs="Times New Roman"/>
        </w:rPr>
        <w:t xml:space="preserve"> approaches </w:t>
      </w:r>
      <w:proofErr w:type="spellStart"/>
      <w:r w:rsidRPr="003A1F30">
        <w:rPr>
          <w:rFonts w:ascii="Times New Roman" w:hAnsi="Times New Roman" w:cs="Times New Roman"/>
        </w:rPr>
        <w:t>and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focus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assessing</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efficacy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and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reprodicubility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various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isolates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This</w:t>
      </w:r>
      <w:proofErr w:type="spellEnd"/>
      <w:r w:rsidRPr="003A1F30">
        <w:rPr>
          <w:rFonts w:ascii="Times New Roman" w:hAnsi="Times New Roman" w:cs="Times New Roman"/>
        </w:rPr>
        <w:t xml:space="preserve"> leads </w:t>
      </w:r>
      <w:proofErr w:type="spellStart"/>
      <w:r w:rsidRPr="003A1F30">
        <w:rPr>
          <w:rFonts w:ascii="Times New Roman" w:hAnsi="Times New Roman" w:cs="Times New Roman"/>
        </w:rPr>
        <w:t>us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to</w:t>
      </w:r>
      <w:proofErr w:type="spellEnd"/>
      <w:r w:rsidRPr="003A1F30">
        <w:rPr>
          <w:rFonts w:ascii="Times New Roman" w:hAnsi="Times New Roman" w:cs="Times New Roman"/>
        </w:rPr>
        <w:t xml:space="preserve"> include </w:t>
      </w:r>
      <w:proofErr w:type="spellStart"/>
      <w:r w:rsidRPr="003A1F30">
        <w:rPr>
          <w:rFonts w:ascii="Times New Roman" w:hAnsi="Times New Roman" w:cs="Times New Roman"/>
        </w:rPr>
        <w:t>random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affects</w:t>
      </w:r>
      <w:proofErr w:type="spellEnd"/>
      <w:r w:rsidRPr="003A1F30">
        <w:rPr>
          <w:rFonts w:ascii="Times New Roman" w:hAnsi="Times New Roman" w:cs="Times New Roman"/>
        </w:rPr>
        <w:t xml:space="preserve"> for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replicate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variation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and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also</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to</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treat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isolates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themselves</w:t>
      </w:r>
      <w:proofErr w:type="spellEnd"/>
      <w:r w:rsidRPr="003A1F30">
        <w:rPr>
          <w:rFonts w:ascii="Times New Roman" w:hAnsi="Times New Roman" w:cs="Times New Roman"/>
        </w:rPr>
        <w:t xml:space="preserve"> as a </w:t>
      </w:r>
      <w:proofErr w:type="spellStart"/>
      <w:r w:rsidRPr="003A1F30">
        <w:rPr>
          <w:rFonts w:ascii="Times New Roman" w:hAnsi="Times New Roman" w:cs="Times New Roman"/>
        </w:rPr>
        <w:t>random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factor</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This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allows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classification</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of</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isolates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and</w:t>
      </w:r>
      <w:proofErr w:type="spellEnd"/>
      <w:r w:rsidRPr="003A1F30">
        <w:rPr>
          <w:rFonts w:ascii="Times New Roman" w:hAnsi="Times New Roman" w:cs="Times New Roman"/>
        </w:rPr>
        <w:t xml:space="preserve">, in particular, </w:t>
      </w:r>
      <w:proofErr w:type="spellStart"/>
      <w:r w:rsidRPr="003A1F30">
        <w:rPr>
          <w:rFonts w:ascii="Times New Roman" w:hAnsi="Times New Roman" w:cs="Times New Roman"/>
        </w:rPr>
        <w:t>by</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using</w:t>
      </w:r>
      <w:proofErr w:type="spellEnd"/>
      <w:r w:rsidRPr="003A1F30">
        <w:rPr>
          <w:rFonts w:ascii="Times New Roman" w:hAnsi="Times New Roman" w:cs="Times New Roman"/>
        </w:rPr>
        <w:t xml:space="preserve"> a </w:t>
      </w:r>
      <w:proofErr w:type="spellStart"/>
      <w:r w:rsidRPr="003A1F30">
        <w:rPr>
          <w:rFonts w:ascii="Times New Roman" w:hAnsi="Times New Roman" w:cs="Times New Roman"/>
        </w:rPr>
        <w:t>finite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mixture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representation</w:t>
      </w:r>
      <w:proofErr w:type="spellEnd"/>
      <w:r w:rsidRPr="003A1F30">
        <w:rPr>
          <w:rFonts w:ascii="Times New Roman" w:hAnsi="Times New Roman" w:cs="Times New Roman"/>
        </w:rPr>
        <w:t xml:space="preserve"> for </w:t>
      </w:r>
      <w:proofErr w:type="spellStart"/>
      <w:r w:rsidRPr="003A1F30">
        <w:rPr>
          <w:rFonts w:ascii="Times New Roman" w:hAnsi="Times New Roman" w:cs="Times New Roman"/>
        </w:rPr>
        <w:t>the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isolate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random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effect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we</w:t>
      </w:r>
      <w:proofErr w:type="spellEnd"/>
      <w:r w:rsidRPr="003A1F30">
        <w:rPr>
          <w:rFonts w:ascii="Times New Roman" w:hAnsi="Times New Roman" w:cs="Times New Roman"/>
        </w:rPr>
        <w:t xml:space="preserve"> are </w:t>
      </w:r>
      <w:proofErr w:type="spellStart"/>
      <w:r w:rsidRPr="003A1F30">
        <w:rPr>
          <w:rFonts w:ascii="Times New Roman" w:hAnsi="Times New Roman" w:cs="Times New Roman"/>
        </w:rPr>
        <w:t>able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to</w:t>
      </w:r>
      <w:proofErr w:type="spellEnd"/>
      <w:r w:rsidRPr="003A1F30">
        <w:rPr>
          <w:rFonts w:ascii="Times New Roman" w:hAnsi="Times New Roman" w:cs="Times New Roman"/>
        </w:rPr>
        <w:t xml:space="preserve"> cluster </w:t>
      </w:r>
      <w:proofErr w:type="spellStart"/>
      <w:r w:rsidRPr="003A1F30">
        <w:rPr>
          <w:rFonts w:ascii="Times New Roman" w:hAnsi="Times New Roman" w:cs="Times New Roman"/>
        </w:rPr>
        <w:t>them</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implicitly</w:t>
      </w:r>
      <w:proofErr w:type="spellEnd"/>
      <w:r w:rsidRPr="003A1F30">
        <w:rPr>
          <w:rFonts w:ascii="Times New Roman" w:hAnsi="Times New Roman" w:cs="Times New Roman"/>
        </w:rPr>
        <w:t xml:space="preserve">. The </w:t>
      </w:r>
      <w:proofErr w:type="spellStart"/>
      <w:r w:rsidRPr="003A1F30">
        <w:rPr>
          <w:rFonts w:ascii="Times New Roman" w:hAnsi="Times New Roman" w:cs="Times New Roman"/>
        </w:rPr>
        <w:t>analyses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will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illustrate</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various</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different</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mixed</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model</w:t>
      </w:r>
      <w:proofErr w:type="spellEnd"/>
      <w:r w:rsidRPr="003A1F30">
        <w:rPr>
          <w:rFonts w:ascii="Times New Roman" w:hAnsi="Times New Roman" w:cs="Times New Roman"/>
        </w:rPr>
        <w:t xml:space="preserve"> </w:t>
      </w:r>
      <w:proofErr w:type="spellStart"/>
      <w:r w:rsidRPr="003A1F30">
        <w:rPr>
          <w:rFonts w:ascii="Times New Roman" w:hAnsi="Times New Roman" w:cs="Times New Roman"/>
        </w:rPr>
        <w:t>fitting</w:t>
      </w:r>
      <w:proofErr w:type="spellEnd"/>
      <w:r w:rsidRPr="003A1F30">
        <w:rPr>
          <w:rFonts w:ascii="Times New Roman" w:hAnsi="Times New Roman" w:cs="Times New Roman"/>
        </w:rPr>
        <w:t xml:space="preserve"> approaches </w:t>
      </w:r>
      <w:proofErr w:type="spellStart"/>
      <w:r w:rsidRPr="003A1F30">
        <w:rPr>
          <w:rFonts w:ascii="Times New Roman" w:hAnsi="Times New Roman" w:cs="Times New Roman"/>
        </w:rPr>
        <w:t>available</w:t>
      </w:r>
      <w:proofErr w:type="spellEnd"/>
      <w:r w:rsidRPr="003A1F30">
        <w:rPr>
          <w:rFonts w:ascii="Times New Roman" w:hAnsi="Times New Roman" w:cs="Times New Roman"/>
        </w:rPr>
        <w:t xml:space="preserve"> in </w:t>
      </w:r>
      <w:proofErr w:type="spellStart"/>
      <w:r w:rsidRPr="003A1F30">
        <w:rPr>
          <w:rFonts w:ascii="Times New Roman" w:hAnsi="Times New Roman" w:cs="Times New Roman"/>
        </w:rPr>
        <w:t>different</w:t>
      </w:r>
      <w:proofErr w:type="spellEnd"/>
      <w:r w:rsidRPr="003A1F30">
        <w:rPr>
          <w:rFonts w:ascii="Times New Roman" w:hAnsi="Times New Roman" w:cs="Times New Roman"/>
        </w:rPr>
        <w:t xml:space="preserve"> R </w:t>
      </w:r>
      <w:proofErr w:type="spellStart"/>
      <w:r w:rsidRPr="003A1F30">
        <w:rPr>
          <w:rFonts w:ascii="Times New Roman" w:hAnsi="Times New Roman" w:cs="Times New Roman"/>
        </w:rPr>
        <w:t>packages</w:t>
      </w:r>
      <w:proofErr w:type="spellEnd"/>
      <w:r w:rsidRPr="003A1F30">
        <w:rPr>
          <w:rFonts w:ascii="Times New Roman" w:hAnsi="Times New Roman" w:cs="Times New Roman"/>
        </w:rPr>
        <w:t>.</w:t>
      </w:r>
    </w:p>
    <w:p w:rsidR="004132E8" w:rsidRPr="003A1F30" w:rsidRDefault="004132E8" w:rsidP="00A36D65">
      <w:pPr>
        <w:spacing w:after="0" w:line="240" w:lineRule="auto"/>
        <w:ind w:right="74"/>
        <w:jc w:val="both"/>
        <w:rPr>
          <w:rFonts w:ascii="Times New Roman" w:hAnsi="Times New Roman" w:cs="Times New Roman"/>
          <w:lang w:val="en-US"/>
        </w:rPr>
      </w:pPr>
    </w:p>
    <w:p w:rsidR="00DD40B9" w:rsidRPr="00C80C88" w:rsidRDefault="00DD40B9" w:rsidP="00DD40B9">
      <w:pPr>
        <w:rPr>
          <w:rFonts w:ascii="Times New Roman" w:hAnsi="Times New Roman" w:cs="Times New Roman"/>
        </w:rPr>
      </w:pPr>
    </w:p>
    <w:p w:rsidR="00DD40B9" w:rsidRPr="00C80C88" w:rsidRDefault="00DD40B9">
      <w:pPr>
        <w:rPr>
          <w:rFonts w:ascii="Times New Roman" w:hAnsi="Times New Roman" w:cs="Times New Roman"/>
        </w:rPr>
      </w:pPr>
    </w:p>
    <w:sectPr w:rsidR="00DD40B9" w:rsidRPr="00C80C88" w:rsidSect="005F33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F415B"/>
    <w:multiLevelType w:val="hybridMultilevel"/>
    <w:tmpl w:val="7B3E7ECC"/>
    <w:lvl w:ilvl="0" w:tplc="EA50B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F"/>
    <w:rsid w:val="000620FD"/>
    <w:rsid w:val="000A5069"/>
    <w:rsid w:val="000B6DE7"/>
    <w:rsid w:val="00184442"/>
    <w:rsid w:val="00191817"/>
    <w:rsid w:val="001C2501"/>
    <w:rsid w:val="002221AF"/>
    <w:rsid w:val="002D3F6E"/>
    <w:rsid w:val="003133E8"/>
    <w:rsid w:val="0032698F"/>
    <w:rsid w:val="00395AF3"/>
    <w:rsid w:val="00395D30"/>
    <w:rsid w:val="003A1F30"/>
    <w:rsid w:val="003A3FC7"/>
    <w:rsid w:val="003A68F5"/>
    <w:rsid w:val="003C76A8"/>
    <w:rsid w:val="00403CE5"/>
    <w:rsid w:val="004132E8"/>
    <w:rsid w:val="004843BA"/>
    <w:rsid w:val="004A153D"/>
    <w:rsid w:val="004A3CCD"/>
    <w:rsid w:val="004C0359"/>
    <w:rsid w:val="004D1B6E"/>
    <w:rsid w:val="00524C12"/>
    <w:rsid w:val="00527B94"/>
    <w:rsid w:val="0054020D"/>
    <w:rsid w:val="005F3353"/>
    <w:rsid w:val="005F5462"/>
    <w:rsid w:val="00656C4E"/>
    <w:rsid w:val="006B2D1C"/>
    <w:rsid w:val="00734EBB"/>
    <w:rsid w:val="0075448A"/>
    <w:rsid w:val="00791664"/>
    <w:rsid w:val="00795DCE"/>
    <w:rsid w:val="00862354"/>
    <w:rsid w:val="00864392"/>
    <w:rsid w:val="008965B5"/>
    <w:rsid w:val="0097087E"/>
    <w:rsid w:val="009B437C"/>
    <w:rsid w:val="009D6DD3"/>
    <w:rsid w:val="009F6B26"/>
    <w:rsid w:val="00A01848"/>
    <w:rsid w:val="00A24E35"/>
    <w:rsid w:val="00A36D65"/>
    <w:rsid w:val="00A913D4"/>
    <w:rsid w:val="00AD0823"/>
    <w:rsid w:val="00AE0F3F"/>
    <w:rsid w:val="00AE5F35"/>
    <w:rsid w:val="00AF48DD"/>
    <w:rsid w:val="00B250FE"/>
    <w:rsid w:val="00B3414D"/>
    <w:rsid w:val="00B76FE1"/>
    <w:rsid w:val="00B778AE"/>
    <w:rsid w:val="00B87995"/>
    <w:rsid w:val="00BC3A17"/>
    <w:rsid w:val="00C76C23"/>
    <w:rsid w:val="00C80C88"/>
    <w:rsid w:val="00C86712"/>
    <w:rsid w:val="00CD1AF2"/>
    <w:rsid w:val="00D12989"/>
    <w:rsid w:val="00D43344"/>
    <w:rsid w:val="00D60689"/>
    <w:rsid w:val="00DA1BA6"/>
    <w:rsid w:val="00DD40B9"/>
    <w:rsid w:val="00E43F52"/>
    <w:rsid w:val="00E81979"/>
    <w:rsid w:val="00E916E1"/>
    <w:rsid w:val="00F90A9F"/>
    <w:rsid w:val="00FB0F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8804"/>
  <w15:chartTrackingRefBased/>
  <w15:docId w15:val="{05BAD96F-E9D8-4DC4-B0A7-EF84FB6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C25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B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913D4"/>
    <w:rPr>
      <w:color w:val="0000FF"/>
      <w:u w:val="single"/>
    </w:rPr>
  </w:style>
  <w:style w:type="character" w:customStyle="1" w:styleId="Ttulo3Char">
    <w:name w:val="Título 3 Char"/>
    <w:basedOn w:val="Fontepargpadro"/>
    <w:link w:val="Ttulo3"/>
    <w:uiPriority w:val="9"/>
    <w:rsid w:val="001C2501"/>
    <w:rPr>
      <w:rFonts w:ascii="Times New Roman" w:eastAsia="Times New Roman" w:hAnsi="Times New Roman" w:cs="Times New Roman"/>
      <w:b/>
      <w:bCs/>
      <w:sz w:val="27"/>
      <w:szCs w:val="27"/>
      <w:lang w:eastAsia="pt-BR"/>
    </w:rPr>
  </w:style>
  <w:style w:type="character" w:customStyle="1" w:styleId="gd">
    <w:name w:val="gd"/>
    <w:basedOn w:val="Fontepargpadro"/>
    <w:rsid w:val="001C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534">
      <w:bodyDiv w:val="1"/>
      <w:marLeft w:val="0"/>
      <w:marRight w:val="0"/>
      <w:marTop w:val="0"/>
      <w:marBottom w:val="0"/>
      <w:divBdr>
        <w:top w:val="none" w:sz="0" w:space="0" w:color="auto"/>
        <w:left w:val="none" w:sz="0" w:space="0" w:color="auto"/>
        <w:bottom w:val="none" w:sz="0" w:space="0" w:color="auto"/>
        <w:right w:val="none" w:sz="0" w:space="0" w:color="auto"/>
      </w:divBdr>
      <w:divsChild>
        <w:div w:id="266544171">
          <w:marLeft w:val="0"/>
          <w:marRight w:val="0"/>
          <w:marTop w:val="0"/>
          <w:marBottom w:val="0"/>
          <w:divBdr>
            <w:top w:val="none" w:sz="0" w:space="0" w:color="auto"/>
            <w:left w:val="none" w:sz="0" w:space="0" w:color="auto"/>
            <w:bottom w:val="none" w:sz="0" w:space="0" w:color="auto"/>
            <w:right w:val="none" w:sz="0" w:space="0" w:color="auto"/>
          </w:divBdr>
        </w:div>
        <w:div w:id="374163138">
          <w:marLeft w:val="0"/>
          <w:marRight w:val="0"/>
          <w:marTop w:val="0"/>
          <w:marBottom w:val="0"/>
          <w:divBdr>
            <w:top w:val="none" w:sz="0" w:space="0" w:color="auto"/>
            <w:left w:val="none" w:sz="0" w:space="0" w:color="auto"/>
            <w:bottom w:val="none" w:sz="0" w:space="0" w:color="auto"/>
            <w:right w:val="none" w:sz="0" w:space="0" w:color="auto"/>
          </w:divBdr>
        </w:div>
        <w:div w:id="637303362">
          <w:marLeft w:val="0"/>
          <w:marRight w:val="0"/>
          <w:marTop w:val="0"/>
          <w:marBottom w:val="0"/>
          <w:divBdr>
            <w:top w:val="none" w:sz="0" w:space="0" w:color="auto"/>
            <w:left w:val="none" w:sz="0" w:space="0" w:color="auto"/>
            <w:bottom w:val="none" w:sz="0" w:space="0" w:color="auto"/>
            <w:right w:val="none" w:sz="0" w:space="0" w:color="auto"/>
          </w:divBdr>
        </w:div>
        <w:div w:id="1812475279">
          <w:marLeft w:val="0"/>
          <w:marRight w:val="0"/>
          <w:marTop w:val="0"/>
          <w:marBottom w:val="0"/>
          <w:divBdr>
            <w:top w:val="none" w:sz="0" w:space="0" w:color="auto"/>
            <w:left w:val="none" w:sz="0" w:space="0" w:color="auto"/>
            <w:bottom w:val="none" w:sz="0" w:space="0" w:color="auto"/>
            <w:right w:val="none" w:sz="0" w:space="0" w:color="auto"/>
          </w:divBdr>
        </w:div>
        <w:div w:id="1293907446">
          <w:marLeft w:val="0"/>
          <w:marRight w:val="0"/>
          <w:marTop w:val="0"/>
          <w:marBottom w:val="0"/>
          <w:divBdr>
            <w:top w:val="none" w:sz="0" w:space="0" w:color="auto"/>
            <w:left w:val="none" w:sz="0" w:space="0" w:color="auto"/>
            <w:bottom w:val="none" w:sz="0" w:space="0" w:color="auto"/>
            <w:right w:val="none" w:sz="0" w:space="0" w:color="auto"/>
          </w:divBdr>
        </w:div>
      </w:divsChild>
    </w:div>
    <w:div w:id="806826115">
      <w:bodyDiv w:val="1"/>
      <w:marLeft w:val="0"/>
      <w:marRight w:val="0"/>
      <w:marTop w:val="0"/>
      <w:marBottom w:val="0"/>
      <w:divBdr>
        <w:top w:val="none" w:sz="0" w:space="0" w:color="auto"/>
        <w:left w:val="none" w:sz="0" w:space="0" w:color="auto"/>
        <w:bottom w:val="none" w:sz="0" w:space="0" w:color="auto"/>
        <w:right w:val="none" w:sz="0" w:space="0" w:color="auto"/>
      </w:divBdr>
    </w:div>
    <w:div w:id="1378965434">
      <w:bodyDiv w:val="1"/>
      <w:marLeft w:val="0"/>
      <w:marRight w:val="0"/>
      <w:marTop w:val="0"/>
      <w:marBottom w:val="0"/>
      <w:divBdr>
        <w:top w:val="none" w:sz="0" w:space="0" w:color="auto"/>
        <w:left w:val="none" w:sz="0" w:space="0" w:color="auto"/>
        <w:bottom w:val="none" w:sz="0" w:space="0" w:color="auto"/>
        <w:right w:val="none" w:sz="0" w:space="0" w:color="auto"/>
      </w:divBdr>
    </w:div>
    <w:div w:id="1639994307">
      <w:bodyDiv w:val="1"/>
      <w:marLeft w:val="0"/>
      <w:marRight w:val="0"/>
      <w:marTop w:val="0"/>
      <w:marBottom w:val="0"/>
      <w:divBdr>
        <w:top w:val="none" w:sz="0" w:space="0" w:color="auto"/>
        <w:left w:val="none" w:sz="0" w:space="0" w:color="auto"/>
        <w:bottom w:val="none" w:sz="0" w:space="0" w:color="auto"/>
        <w:right w:val="none" w:sz="0" w:space="0" w:color="auto"/>
      </w:divBdr>
    </w:div>
    <w:div w:id="1775784100">
      <w:bodyDiv w:val="1"/>
      <w:marLeft w:val="0"/>
      <w:marRight w:val="0"/>
      <w:marTop w:val="0"/>
      <w:marBottom w:val="0"/>
      <w:divBdr>
        <w:top w:val="none" w:sz="0" w:space="0" w:color="auto"/>
        <w:left w:val="none" w:sz="0" w:space="0" w:color="auto"/>
        <w:bottom w:val="none" w:sz="0" w:space="0" w:color="auto"/>
        <w:right w:val="none" w:sz="0" w:space="0" w:color="auto"/>
      </w:divBdr>
    </w:div>
    <w:div w:id="21014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kgs.org/" TargetMode="External"/><Relationship Id="rId5" Type="http://schemas.openxmlformats.org/officeDocument/2006/relationships/hyperlink" Target="https://briencj.github.io/webcjb/multitier/TwoPhaseHumanExpt.v1.pps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3055</TotalTime>
  <Pages>4</Pages>
  <Words>1946</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dc:creator>
  <cp:keywords/>
  <dc:description/>
  <cp:lastModifiedBy>Clarice</cp:lastModifiedBy>
  <cp:revision>23</cp:revision>
  <dcterms:created xsi:type="dcterms:W3CDTF">2022-08-30T16:37:00Z</dcterms:created>
  <dcterms:modified xsi:type="dcterms:W3CDTF">2022-09-06T12:35:00Z</dcterms:modified>
</cp:coreProperties>
</file>