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89E14" w14:textId="70A82C98" w:rsidR="006367AE" w:rsidRPr="00F267ED" w:rsidRDefault="00897FD1" w:rsidP="00BA772C">
      <w:pPr>
        <w:spacing w:line="276" w:lineRule="auto"/>
        <w:jc w:val="center"/>
        <w:rPr>
          <w:b/>
        </w:rPr>
      </w:pPr>
      <w:r w:rsidRPr="00F267ED">
        <w:rPr>
          <w:b/>
        </w:rPr>
        <w:t>PhD</w:t>
      </w:r>
      <w:r w:rsidR="006367AE" w:rsidRPr="00F267ED">
        <w:rPr>
          <w:b/>
        </w:rPr>
        <w:t xml:space="preserve"> </w:t>
      </w:r>
      <w:r w:rsidR="00ED1E0A" w:rsidRPr="00F267ED">
        <w:rPr>
          <w:b/>
        </w:rPr>
        <w:t xml:space="preserve">position </w:t>
      </w:r>
      <w:r w:rsidR="006367AE" w:rsidRPr="00F267ED">
        <w:rPr>
          <w:b/>
        </w:rPr>
        <w:t>in statistics</w:t>
      </w:r>
    </w:p>
    <w:p w14:paraId="4DF58D65" w14:textId="5333E629" w:rsidR="00BA772C" w:rsidRPr="00D918A8" w:rsidRDefault="00897FD1" w:rsidP="00BA772C">
      <w:pPr>
        <w:spacing w:line="276" w:lineRule="auto"/>
        <w:jc w:val="center"/>
        <w:rPr>
          <w:b/>
          <w:sz w:val="28"/>
        </w:rPr>
      </w:pPr>
      <w:r w:rsidRPr="00897FD1">
        <w:rPr>
          <w:b/>
          <w:sz w:val="28"/>
        </w:rPr>
        <w:t>Hierarchical generalized linear model</w:t>
      </w:r>
      <w:r>
        <w:rPr>
          <w:b/>
          <w:sz w:val="28"/>
        </w:rPr>
        <w:t>s for analyzing plant diversity</w:t>
      </w:r>
      <w:r w:rsidRPr="00897FD1">
        <w:rPr>
          <w:b/>
          <w:sz w:val="28"/>
        </w:rPr>
        <w:t>: application to rice diversity</w:t>
      </w:r>
    </w:p>
    <w:p w14:paraId="603E403E" w14:textId="77777777" w:rsidR="00BA772C" w:rsidRPr="00D918A8" w:rsidRDefault="00BA772C" w:rsidP="00BA772C">
      <w:pPr>
        <w:spacing w:line="276" w:lineRule="auto"/>
      </w:pPr>
    </w:p>
    <w:p w14:paraId="4B51BDF6" w14:textId="586E2D65" w:rsidR="006367AE" w:rsidRPr="001F4BFE" w:rsidRDefault="00897FD1" w:rsidP="00354F8E">
      <w:pPr>
        <w:spacing w:line="276" w:lineRule="auto"/>
        <w:rPr>
          <w:lang w:val="fr-FR"/>
        </w:rPr>
      </w:pPr>
      <w:proofErr w:type="spellStart"/>
      <w:r w:rsidRPr="001F4BFE">
        <w:rPr>
          <w:b/>
          <w:lang w:val="fr-FR"/>
        </w:rPr>
        <w:t>Starting</w:t>
      </w:r>
      <w:proofErr w:type="spellEnd"/>
      <w:r w:rsidR="006367AE" w:rsidRPr="001F4BFE">
        <w:rPr>
          <w:lang w:val="fr-FR"/>
        </w:rPr>
        <w:t xml:space="preserve">: </w:t>
      </w:r>
      <w:r w:rsidR="0013535A" w:rsidRPr="00F9312A">
        <w:t>Autumn</w:t>
      </w:r>
      <w:bookmarkStart w:id="0" w:name="_GoBack"/>
      <w:bookmarkEnd w:id="0"/>
      <w:r w:rsidRPr="001F4BFE">
        <w:rPr>
          <w:lang w:val="fr-FR"/>
        </w:rPr>
        <w:t xml:space="preserve"> 2018</w:t>
      </w:r>
      <w:r w:rsidR="00F577C5" w:rsidRPr="001F4BFE">
        <w:rPr>
          <w:lang w:val="fr-FR"/>
        </w:rPr>
        <w:t>;</w:t>
      </w:r>
    </w:p>
    <w:p w14:paraId="504D1600" w14:textId="71FC53D9" w:rsidR="009875F2" w:rsidRPr="001F4BFE" w:rsidRDefault="00897FD1" w:rsidP="009875F2">
      <w:pPr>
        <w:spacing w:line="276" w:lineRule="auto"/>
        <w:rPr>
          <w:lang w:val="fr-FR"/>
        </w:rPr>
      </w:pPr>
      <w:r w:rsidRPr="001F4BFE">
        <w:rPr>
          <w:b/>
          <w:lang w:val="fr-FR"/>
        </w:rPr>
        <w:t>Duration</w:t>
      </w:r>
      <w:r w:rsidRPr="001F4BFE">
        <w:rPr>
          <w:lang w:val="fr-FR"/>
        </w:rPr>
        <w:t xml:space="preserve">: 3 </w:t>
      </w:r>
      <w:proofErr w:type="spellStart"/>
      <w:r w:rsidRPr="001F4BFE">
        <w:rPr>
          <w:lang w:val="fr-FR"/>
        </w:rPr>
        <w:t>years</w:t>
      </w:r>
      <w:proofErr w:type="spellEnd"/>
      <w:r w:rsidR="00F577C5" w:rsidRPr="001F4BFE">
        <w:rPr>
          <w:lang w:val="fr-FR"/>
        </w:rPr>
        <w:t>;</w:t>
      </w:r>
    </w:p>
    <w:p w14:paraId="58D02D13" w14:textId="6F109C63" w:rsidR="00280CC3" w:rsidRPr="001F4BFE" w:rsidRDefault="00280CC3" w:rsidP="00280CC3">
      <w:pPr>
        <w:spacing w:line="276" w:lineRule="auto"/>
        <w:rPr>
          <w:lang w:val="fr-FR"/>
        </w:rPr>
      </w:pPr>
      <w:proofErr w:type="spellStart"/>
      <w:r w:rsidRPr="001F4BFE">
        <w:rPr>
          <w:b/>
          <w:lang w:val="fr-FR"/>
        </w:rPr>
        <w:t>Funding</w:t>
      </w:r>
      <w:proofErr w:type="spellEnd"/>
      <w:r w:rsidRPr="001F4BFE">
        <w:rPr>
          <w:lang w:val="fr-FR"/>
        </w:rPr>
        <w:t> : CIRAD/Région Occitanie</w:t>
      </w:r>
      <w:r w:rsidR="00F577C5" w:rsidRPr="001F4BFE">
        <w:rPr>
          <w:lang w:val="fr-FR"/>
        </w:rPr>
        <w:t>.</w:t>
      </w:r>
    </w:p>
    <w:p w14:paraId="223D1C78" w14:textId="77777777" w:rsidR="009875F2" w:rsidRPr="001F4BFE" w:rsidRDefault="009875F2" w:rsidP="00354F8E">
      <w:pPr>
        <w:spacing w:line="276" w:lineRule="auto"/>
        <w:rPr>
          <w:lang w:val="fr-FR"/>
        </w:rPr>
      </w:pPr>
    </w:p>
    <w:p w14:paraId="68FBF24F" w14:textId="59319C0A" w:rsidR="006367AE" w:rsidRDefault="006367AE" w:rsidP="006367AE">
      <w:pPr>
        <w:spacing w:line="276" w:lineRule="auto"/>
        <w:rPr>
          <w:lang w:val="fr-FR"/>
        </w:rPr>
      </w:pPr>
      <w:proofErr w:type="spellStart"/>
      <w:r w:rsidRPr="00354F8E">
        <w:rPr>
          <w:b/>
          <w:lang w:val="fr-FR"/>
        </w:rPr>
        <w:t>Research</w:t>
      </w:r>
      <w:proofErr w:type="spellEnd"/>
      <w:r w:rsidRPr="00354F8E">
        <w:rPr>
          <w:b/>
          <w:lang w:val="fr-FR"/>
        </w:rPr>
        <w:t xml:space="preserve"> </w:t>
      </w:r>
      <w:proofErr w:type="spellStart"/>
      <w:r w:rsidRPr="00354F8E">
        <w:rPr>
          <w:b/>
          <w:lang w:val="fr-FR"/>
        </w:rPr>
        <w:t>Units</w:t>
      </w:r>
      <w:proofErr w:type="spellEnd"/>
      <w:r w:rsidRPr="00354F8E">
        <w:rPr>
          <w:lang w:val="fr-FR"/>
        </w:rPr>
        <w:t xml:space="preserve">: </w:t>
      </w:r>
      <w:r>
        <w:rPr>
          <w:lang w:val="fr-FR"/>
        </w:rPr>
        <w:t>Amélioration G</w:t>
      </w:r>
      <w:r w:rsidRPr="00354F8E">
        <w:rPr>
          <w:lang w:val="fr-FR"/>
        </w:rPr>
        <w:t xml:space="preserve">énétique </w:t>
      </w:r>
      <w:r>
        <w:rPr>
          <w:lang w:val="fr-FR"/>
        </w:rPr>
        <w:t>et Adaptation des P</w:t>
      </w:r>
      <w:r w:rsidRPr="00354F8E">
        <w:rPr>
          <w:lang w:val="fr-FR"/>
        </w:rPr>
        <w:t xml:space="preserve">lantes méditerranéennes et tropicales </w:t>
      </w:r>
      <w:r>
        <w:rPr>
          <w:lang w:val="fr-FR"/>
        </w:rPr>
        <w:t>(</w:t>
      </w:r>
      <w:r w:rsidRPr="00354F8E">
        <w:rPr>
          <w:lang w:val="fr-FR"/>
        </w:rPr>
        <w:t>AGAP</w:t>
      </w:r>
      <w:r>
        <w:rPr>
          <w:lang w:val="fr-FR"/>
        </w:rPr>
        <w:t>), CIRAD, Montpellier, France and</w:t>
      </w:r>
      <w:r w:rsidRPr="00354F8E">
        <w:rPr>
          <w:lang w:val="fr-FR"/>
        </w:rPr>
        <w:t xml:space="preserve"> Institut Montpelliérain Alexander Grothendieck (IMAG)</w:t>
      </w:r>
      <w:r>
        <w:rPr>
          <w:lang w:val="fr-FR"/>
        </w:rPr>
        <w:t>, Université de Mon</w:t>
      </w:r>
      <w:r w:rsidR="00D81D57">
        <w:rPr>
          <w:lang w:val="fr-FR"/>
        </w:rPr>
        <w:t>t</w:t>
      </w:r>
      <w:r>
        <w:rPr>
          <w:lang w:val="fr-FR"/>
        </w:rPr>
        <w:t>pellier</w:t>
      </w:r>
      <w:r w:rsidR="009875F2">
        <w:rPr>
          <w:lang w:val="fr-FR"/>
        </w:rPr>
        <w:t>, France</w:t>
      </w:r>
      <w:r>
        <w:rPr>
          <w:lang w:val="fr-FR"/>
        </w:rPr>
        <w:t>.</w:t>
      </w:r>
    </w:p>
    <w:p w14:paraId="030DA97A" w14:textId="41FF3773" w:rsidR="00354F8E" w:rsidRPr="006367AE" w:rsidRDefault="00354F8E" w:rsidP="00354F8E">
      <w:pPr>
        <w:spacing w:line="276" w:lineRule="auto"/>
      </w:pPr>
      <w:r w:rsidRPr="006367AE">
        <w:rPr>
          <w:b/>
        </w:rPr>
        <w:t>Contact</w:t>
      </w:r>
      <w:r w:rsidRPr="006367AE">
        <w:t xml:space="preserve">: Yann </w:t>
      </w:r>
      <w:proofErr w:type="spellStart"/>
      <w:r w:rsidRPr="006367AE">
        <w:t>Guédon</w:t>
      </w:r>
      <w:proofErr w:type="spellEnd"/>
      <w:r w:rsidRPr="006367AE">
        <w:t xml:space="preserve"> (yann.guedon@cirad.fr), Catherine </w:t>
      </w:r>
      <w:proofErr w:type="spellStart"/>
      <w:r w:rsidRPr="006367AE">
        <w:t>Trottier</w:t>
      </w:r>
      <w:proofErr w:type="spellEnd"/>
      <w:r w:rsidRPr="006367AE">
        <w:t xml:space="preserve"> (catherine.trottier@</w:t>
      </w:r>
      <w:r w:rsidR="00897FD1" w:rsidRPr="00897FD1">
        <w:t>umontpellier</w:t>
      </w:r>
      <w:r w:rsidRPr="006367AE">
        <w:t>.fr)</w:t>
      </w:r>
    </w:p>
    <w:p w14:paraId="25E78E98" w14:textId="77777777" w:rsidR="00354F8E" w:rsidRPr="006367AE" w:rsidRDefault="00354F8E" w:rsidP="00BA772C">
      <w:pPr>
        <w:spacing w:line="276" w:lineRule="auto"/>
      </w:pPr>
    </w:p>
    <w:p w14:paraId="0E60CB90" w14:textId="77777777" w:rsidR="00897FD1" w:rsidRPr="00897FD1" w:rsidRDefault="00897FD1" w:rsidP="00897FD1">
      <w:pPr>
        <w:spacing w:line="276" w:lineRule="auto"/>
        <w:rPr>
          <w:b/>
        </w:rPr>
      </w:pPr>
      <w:r w:rsidRPr="00897FD1">
        <w:rPr>
          <w:b/>
        </w:rPr>
        <w:t>Keywords</w:t>
      </w:r>
    </w:p>
    <w:p w14:paraId="326DFC99" w14:textId="758294C9" w:rsidR="00897FD1" w:rsidRDefault="00490C72" w:rsidP="00897FD1">
      <w:pPr>
        <w:spacing w:line="276" w:lineRule="auto"/>
      </w:pPr>
      <w:r>
        <w:t>Generalized linear models; Model selection;</w:t>
      </w:r>
      <w:r w:rsidR="00897FD1">
        <w:t xml:space="preserve"> </w:t>
      </w:r>
      <w:r>
        <w:t>Hierarchical statistical models;</w:t>
      </w:r>
      <w:r w:rsidR="00897FD1">
        <w:t xml:space="preserve"> Plant diversity</w:t>
      </w:r>
    </w:p>
    <w:p w14:paraId="179491F9" w14:textId="77777777" w:rsidR="00897FD1" w:rsidRDefault="00897FD1" w:rsidP="00897FD1">
      <w:pPr>
        <w:spacing w:line="276" w:lineRule="auto"/>
      </w:pPr>
    </w:p>
    <w:p w14:paraId="408056A5" w14:textId="77777777" w:rsidR="00897FD1" w:rsidRPr="00897FD1" w:rsidRDefault="00897FD1" w:rsidP="00897FD1">
      <w:pPr>
        <w:spacing w:line="276" w:lineRule="auto"/>
        <w:rPr>
          <w:b/>
        </w:rPr>
      </w:pPr>
      <w:r w:rsidRPr="00897FD1">
        <w:rPr>
          <w:b/>
        </w:rPr>
        <w:t>Profile and skills required</w:t>
      </w:r>
    </w:p>
    <w:p w14:paraId="27EF5441" w14:textId="363F408D" w:rsidR="00BA772C" w:rsidRDefault="00897FD1" w:rsidP="00897FD1">
      <w:pPr>
        <w:spacing w:line="276" w:lineRule="auto"/>
      </w:pPr>
      <w:r>
        <w:t xml:space="preserve">The candidate must have followed training courses in statistics with specific skills in statistical modeling, computational statistics and/or applied statistics. In particular, notions </w:t>
      </w:r>
      <w:r w:rsidR="00EE3B63">
        <w:t>about</w:t>
      </w:r>
      <w:r>
        <w:t xml:space="preserve"> generalized linear models, categorical data, variable selection and model selection will be appreciated. In addition, the candidate must be able to invest </w:t>
      </w:r>
      <w:r w:rsidR="00745B67">
        <w:t>marked</w:t>
      </w:r>
      <w:r>
        <w:t xml:space="preserve">ly in </w:t>
      </w:r>
      <w:r w:rsidR="00280CC3">
        <w:t>software development</w:t>
      </w:r>
      <w:r>
        <w:t xml:space="preserve"> using C ++, R or Python. Finally, a taste for </w:t>
      </w:r>
      <w:r w:rsidR="00490C72">
        <w:t xml:space="preserve">the </w:t>
      </w:r>
      <w:r>
        <w:t>application to complex biological data is expected.</w:t>
      </w:r>
    </w:p>
    <w:p w14:paraId="70A00FEE" w14:textId="77777777" w:rsidR="00897FD1" w:rsidRPr="00897FD1" w:rsidRDefault="00897FD1" w:rsidP="00897FD1">
      <w:pPr>
        <w:spacing w:line="276" w:lineRule="auto"/>
      </w:pPr>
    </w:p>
    <w:p w14:paraId="47901379" w14:textId="77777777" w:rsidR="00897FD1" w:rsidRPr="00897FD1" w:rsidRDefault="00897FD1" w:rsidP="00897FD1">
      <w:pPr>
        <w:spacing w:line="276" w:lineRule="auto"/>
        <w:rPr>
          <w:b/>
        </w:rPr>
      </w:pPr>
      <w:r w:rsidRPr="00897FD1">
        <w:rPr>
          <w:b/>
        </w:rPr>
        <w:t>Project description</w:t>
      </w:r>
    </w:p>
    <w:p w14:paraId="7D47E617" w14:textId="244EED01" w:rsidR="00897FD1" w:rsidRPr="00897FD1" w:rsidRDefault="00897FD1" w:rsidP="00897FD1">
      <w:pPr>
        <w:spacing w:line="276" w:lineRule="auto"/>
      </w:pPr>
      <w:r w:rsidRPr="00897FD1">
        <w:t>Quantitative genetics relies on specific random-effect models whos</w:t>
      </w:r>
      <w:r w:rsidR="00EE3B63">
        <w:t>e functional view is: phenotype = </w:t>
      </w:r>
      <w:proofErr w:type="gramStart"/>
      <w:r w:rsidRPr="00EE3B63">
        <w:t>f</w:t>
      </w:r>
      <w:r w:rsidRPr="00897FD1">
        <w:t>(</w:t>
      </w:r>
      <w:proofErr w:type="gramEnd"/>
      <w:r w:rsidRPr="00897FD1">
        <w:t>genotype) (</w:t>
      </w:r>
      <w:proofErr w:type="spellStart"/>
      <w:r w:rsidRPr="00897FD1">
        <w:t>Gianola</w:t>
      </w:r>
      <w:proofErr w:type="spellEnd"/>
      <w:r w:rsidRPr="00897FD1">
        <w:t>, 2007). In this paradigm, there is no restriction on the genotype modeling and complex family structure can be modeled. On the contrary, the modeling of phenotypic traits (response variable in the regression model) is highly constrained (often a single trait or a vector or quantitative traits using linear mixed models). We propose to develop a new statistical modeling framework for the analysis of plant diversity that reverses the functio</w:t>
      </w:r>
      <w:r w:rsidR="00EE3B63">
        <w:t>nal view which will be genotype = </w:t>
      </w:r>
      <w:proofErr w:type="gramStart"/>
      <w:r w:rsidRPr="00897FD1">
        <w:t>f(</w:t>
      </w:r>
      <w:proofErr w:type="gramEnd"/>
      <w:r w:rsidRPr="00897FD1">
        <w:t xml:space="preserve">phenotype). The aim is to take account of heterogeneous phenotypic traits (categorical, ordinal, </w:t>
      </w:r>
      <w:r w:rsidR="005D42EB" w:rsidRPr="00897FD1">
        <w:t xml:space="preserve">counts, </w:t>
      </w:r>
      <w:r w:rsidRPr="00897FD1">
        <w:t>quantitative, circular ...) while modeling various genotype families using hierarchies of categories (for instance species subdivided into subspecies, themselves having different geographical origins). This new modeling framework relies on the recently proposed partitioned conditional generalized linear models for categorical responses (</w:t>
      </w:r>
      <w:proofErr w:type="spellStart"/>
      <w:r w:rsidRPr="00897FD1">
        <w:t>Peyhardi</w:t>
      </w:r>
      <w:proofErr w:type="spellEnd"/>
      <w:r w:rsidRPr="00897FD1">
        <w:t xml:space="preserve"> et al., 2015, 2016), previously applied to the analysis of the influence of growth on the branching pattern of plants (</w:t>
      </w:r>
      <w:proofErr w:type="spellStart"/>
      <w:r w:rsidRPr="00897FD1">
        <w:t>Peyhardi</w:t>
      </w:r>
      <w:proofErr w:type="spellEnd"/>
      <w:r w:rsidRPr="00897FD1">
        <w:t xml:space="preserve"> et al., 2017).</w:t>
      </w:r>
    </w:p>
    <w:p w14:paraId="4A52F817" w14:textId="77777777" w:rsidR="00897FD1" w:rsidRPr="00897FD1" w:rsidRDefault="00897FD1" w:rsidP="00897FD1">
      <w:pPr>
        <w:spacing w:line="276" w:lineRule="auto"/>
      </w:pPr>
    </w:p>
    <w:p w14:paraId="6C046E3C" w14:textId="2494EBC6" w:rsidR="00897FD1" w:rsidRPr="00897FD1" w:rsidRDefault="00897FD1" w:rsidP="00897FD1">
      <w:pPr>
        <w:spacing w:line="276" w:lineRule="auto"/>
      </w:pPr>
      <w:r w:rsidRPr="00897FD1">
        <w:t>Up to know, hierarchical generalized linear models have been applied to small set of re</w:t>
      </w:r>
      <w:r w:rsidR="005D42EB">
        <w:t>sponse categories – </w:t>
      </w:r>
      <w:r w:rsidRPr="00897FD1">
        <w:t>up to 5 catego</w:t>
      </w:r>
      <w:r w:rsidR="005D42EB">
        <w:t xml:space="preserve">ries of axillary production in </w:t>
      </w:r>
      <w:proofErr w:type="spellStart"/>
      <w:r w:rsidR="005D42EB">
        <w:t>Peyhardi</w:t>
      </w:r>
      <w:proofErr w:type="spellEnd"/>
      <w:r w:rsidR="005D42EB">
        <w:t xml:space="preserve"> et al.</w:t>
      </w:r>
      <w:r w:rsidRPr="00897FD1">
        <w:t xml:space="preserve"> </w:t>
      </w:r>
      <w:r w:rsidR="005D42EB">
        <w:t>(2016; 2017) </w:t>
      </w:r>
      <w:r w:rsidRPr="00897FD1">
        <w:t xml:space="preserve">– for </w:t>
      </w:r>
      <w:r w:rsidRPr="00897FD1">
        <w:lastRenderedPageBreak/>
        <w:t>which biologically meaningful hie</w:t>
      </w:r>
      <w:r w:rsidR="00EE3B63">
        <w:t>r</w:t>
      </w:r>
      <w:r w:rsidRPr="00897FD1">
        <w:t xml:space="preserve">archies of categories could be exhaustively explored. Moreover, a small number of explanatory variables were tested. The analysis of plant diversity requires taking into account a much higher number of categories which induces a very high combinatorics on the possible hierarchies of categories, even taking into account a priori biological information. We want also to incorporate any number of phenotypic variables into the model. From a statistical point of view, this raises new inference questions, especially of model selection. In these models, hierarchies of categories are formalized by a tree of nested partitions. The core of the thesis will therefore be to develop a method </w:t>
      </w:r>
      <w:r w:rsidR="00280CC3">
        <w:t xml:space="preserve">of </w:t>
      </w:r>
      <w:r w:rsidR="00280CC3" w:rsidRPr="00897FD1">
        <w:t xml:space="preserve">selection </w:t>
      </w:r>
      <w:r w:rsidRPr="00897FD1">
        <w:t xml:space="preserve">(1) of the tree of nested partitions of categories taking into account a priori biological information and (2) of the phenotypic variables associated with each partition (e.g. phenotypic variables differentiating subspecies japonica and </w:t>
      </w:r>
      <w:proofErr w:type="spellStart"/>
      <w:r w:rsidRPr="00897FD1">
        <w:t>indica</w:t>
      </w:r>
      <w:proofErr w:type="spellEnd"/>
      <w:r w:rsidRPr="00897FD1">
        <w:t xml:space="preserve"> in the Asian cultivated rice). These new inference methods will be implemented in the hierarchical generalized linear models module of the </w:t>
      </w:r>
      <w:proofErr w:type="spellStart"/>
      <w:r w:rsidRPr="00897FD1">
        <w:t>OpenAlea</w:t>
      </w:r>
      <w:proofErr w:type="spellEnd"/>
      <w:r w:rsidRPr="00897FD1">
        <w:t xml:space="preserve"> software platform (</w:t>
      </w:r>
      <w:proofErr w:type="spellStart"/>
      <w:r w:rsidRPr="00897FD1">
        <w:t>Pradal</w:t>
      </w:r>
      <w:proofErr w:type="spellEnd"/>
      <w:r w:rsidRPr="00897FD1">
        <w:t xml:space="preserve"> et al., 2008).</w:t>
      </w:r>
    </w:p>
    <w:p w14:paraId="0105D283" w14:textId="77777777" w:rsidR="00897FD1" w:rsidRPr="00897FD1" w:rsidRDefault="00897FD1" w:rsidP="00897FD1">
      <w:pPr>
        <w:spacing w:line="276" w:lineRule="auto"/>
      </w:pPr>
    </w:p>
    <w:p w14:paraId="57698F7B" w14:textId="0B5D222F" w:rsidR="00897FD1" w:rsidRPr="00897FD1" w:rsidRDefault="00897FD1" w:rsidP="00897FD1">
      <w:pPr>
        <w:spacing w:line="276" w:lineRule="auto"/>
      </w:pPr>
      <w:r w:rsidRPr="00897FD1">
        <w:t xml:space="preserve">The application part of this thesis work will be based on the phenotypic database of rice panicles developed for many years by the UMR DIADE </w:t>
      </w:r>
      <w:r w:rsidR="001F4BFE" w:rsidRPr="00565412">
        <w:t>(Al Tam et al., 2013)</w:t>
      </w:r>
      <w:r w:rsidR="001F4BFE">
        <w:t xml:space="preserve"> </w:t>
      </w:r>
      <w:r w:rsidRPr="00897FD1">
        <w:t>with different partnerships including the LMI RICE 2, a joint international IRD-CIRAD-UM-USTH-AGI laboratory in Vietnam, CIAT in Columbia and INERA in Burkina Faso. This database integrates the Asian cultivated rice (</w:t>
      </w:r>
      <w:proofErr w:type="spellStart"/>
      <w:r w:rsidRPr="00EE3B63">
        <w:rPr>
          <w:i/>
        </w:rPr>
        <w:t>Oryza</w:t>
      </w:r>
      <w:proofErr w:type="spellEnd"/>
      <w:r w:rsidRPr="00EE3B63">
        <w:rPr>
          <w:i/>
        </w:rPr>
        <w:t xml:space="preserve"> sativa</w:t>
      </w:r>
      <w:r w:rsidRPr="00897FD1">
        <w:t>), its wild parent (</w:t>
      </w:r>
      <w:proofErr w:type="spellStart"/>
      <w:r w:rsidRPr="00EE3B63">
        <w:rPr>
          <w:i/>
        </w:rPr>
        <w:t>Oryza</w:t>
      </w:r>
      <w:proofErr w:type="spellEnd"/>
      <w:r w:rsidRPr="00EE3B63">
        <w:rPr>
          <w:i/>
        </w:rPr>
        <w:t xml:space="preserve"> </w:t>
      </w:r>
      <w:proofErr w:type="spellStart"/>
      <w:r w:rsidRPr="00EE3B63">
        <w:rPr>
          <w:i/>
        </w:rPr>
        <w:t>rufipogon</w:t>
      </w:r>
      <w:proofErr w:type="spellEnd"/>
      <w:r w:rsidRPr="00897FD1">
        <w:t>), as well as the African cultivated rice (</w:t>
      </w:r>
      <w:proofErr w:type="spellStart"/>
      <w:r w:rsidRPr="00EE3B63">
        <w:rPr>
          <w:i/>
        </w:rPr>
        <w:t>Oryza</w:t>
      </w:r>
      <w:proofErr w:type="spellEnd"/>
      <w:r w:rsidRPr="00EE3B63">
        <w:rPr>
          <w:i/>
        </w:rPr>
        <w:t xml:space="preserve"> </w:t>
      </w:r>
      <w:proofErr w:type="spellStart"/>
      <w:r w:rsidRPr="00EE3B63">
        <w:rPr>
          <w:i/>
        </w:rPr>
        <w:t>glaberrima</w:t>
      </w:r>
      <w:proofErr w:type="spellEnd"/>
      <w:r w:rsidRPr="00897FD1">
        <w:t>) and its wild parent (</w:t>
      </w:r>
      <w:proofErr w:type="spellStart"/>
      <w:r w:rsidRPr="00EE3B63">
        <w:rPr>
          <w:i/>
        </w:rPr>
        <w:t>Oryza</w:t>
      </w:r>
      <w:proofErr w:type="spellEnd"/>
      <w:r w:rsidRPr="00EE3B63">
        <w:rPr>
          <w:i/>
        </w:rPr>
        <w:t xml:space="preserve"> </w:t>
      </w:r>
      <w:proofErr w:type="spellStart"/>
      <w:r w:rsidRPr="00EE3B63">
        <w:rPr>
          <w:i/>
        </w:rPr>
        <w:t>barthii</w:t>
      </w:r>
      <w:proofErr w:type="spellEnd"/>
      <w:r w:rsidRPr="00897FD1">
        <w:t>) and continues to be regularly augmented. The proposed statistical modeling will enable to test a wide range of phenotypic variables of heterogeneous natures (quantitative variables: rachis length, cumulative length of the axes; count variables: maximum branching order, total number of grains; binary variable: compact or open character of the panicle ...). This application to the analysis of the rice panicle diversity was at the origin of this thesis subject but the formalism is general and other applications will be searched during the thesis.</w:t>
      </w:r>
    </w:p>
    <w:p w14:paraId="07B23BC1" w14:textId="77777777" w:rsidR="00897FD1" w:rsidRPr="00897FD1" w:rsidRDefault="00897FD1" w:rsidP="00897FD1">
      <w:pPr>
        <w:spacing w:line="276" w:lineRule="auto"/>
      </w:pPr>
    </w:p>
    <w:p w14:paraId="5BAB006D" w14:textId="77777777" w:rsidR="00897FD1" w:rsidRPr="00897FD1" w:rsidRDefault="00897FD1" w:rsidP="00897FD1">
      <w:pPr>
        <w:spacing w:line="276" w:lineRule="auto"/>
        <w:rPr>
          <w:b/>
        </w:rPr>
      </w:pPr>
      <w:r w:rsidRPr="00897FD1">
        <w:rPr>
          <w:b/>
        </w:rPr>
        <w:t>References</w:t>
      </w:r>
    </w:p>
    <w:p w14:paraId="59FCE35E" w14:textId="77777777" w:rsidR="001F4BFE" w:rsidRDefault="001F4BFE" w:rsidP="001F4BFE">
      <w:pPr>
        <w:spacing w:line="276" w:lineRule="auto"/>
        <w:rPr>
          <w:sz w:val="20"/>
        </w:rPr>
      </w:pPr>
      <w:proofErr w:type="gramStart"/>
      <w:r w:rsidRPr="00565412">
        <w:rPr>
          <w:sz w:val="20"/>
        </w:rPr>
        <w:t xml:space="preserve">AL-Tam, F., Adam, H., </w:t>
      </w:r>
      <w:proofErr w:type="spellStart"/>
      <w:r w:rsidRPr="00565412">
        <w:rPr>
          <w:sz w:val="20"/>
        </w:rPr>
        <w:t>Anjos</w:t>
      </w:r>
      <w:proofErr w:type="spellEnd"/>
      <w:r w:rsidRPr="00565412">
        <w:rPr>
          <w:sz w:val="20"/>
        </w:rPr>
        <w:t xml:space="preserve">, A.D., </w:t>
      </w:r>
      <w:proofErr w:type="spellStart"/>
      <w:r w:rsidRPr="00565412">
        <w:rPr>
          <w:sz w:val="20"/>
        </w:rPr>
        <w:t>Lorieux</w:t>
      </w:r>
      <w:proofErr w:type="spellEnd"/>
      <w:r w:rsidRPr="00565412">
        <w:rPr>
          <w:sz w:val="20"/>
        </w:rPr>
        <w:t xml:space="preserve">, M., </w:t>
      </w:r>
      <w:proofErr w:type="spellStart"/>
      <w:r w:rsidRPr="00565412">
        <w:rPr>
          <w:sz w:val="20"/>
        </w:rPr>
        <w:t>Larmande</w:t>
      </w:r>
      <w:proofErr w:type="spellEnd"/>
      <w:r w:rsidRPr="00565412">
        <w:rPr>
          <w:sz w:val="20"/>
        </w:rPr>
        <w:t>, P.</w:t>
      </w:r>
      <w:r>
        <w:rPr>
          <w:sz w:val="20"/>
        </w:rPr>
        <w:t xml:space="preserve">, </w:t>
      </w:r>
      <w:proofErr w:type="spellStart"/>
      <w:r>
        <w:rPr>
          <w:sz w:val="20"/>
        </w:rPr>
        <w:t>Ghesquière</w:t>
      </w:r>
      <w:proofErr w:type="spellEnd"/>
      <w:r>
        <w:rPr>
          <w:sz w:val="20"/>
        </w:rPr>
        <w:t xml:space="preserve">, A., </w:t>
      </w:r>
      <w:proofErr w:type="spellStart"/>
      <w:r>
        <w:rPr>
          <w:sz w:val="20"/>
        </w:rPr>
        <w:t>Jouannic</w:t>
      </w:r>
      <w:proofErr w:type="spellEnd"/>
      <w:r>
        <w:rPr>
          <w:sz w:val="20"/>
        </w:rPr>
        <w:t>, S.,</w:t>
      </w:r>
      <w:r w:rsidRPr="00565412">
        <w:rPr>
          <w:sz w:val="20"/>
        </w:rPr>
        <w:t xml:space="preserve"> </w:t>
      </w:r>
      <w:proofErr w:type="spellStart"/>
      <w:r w:rsidRPr="00565412">
        <w:rPr>
          <w:sz w:val="20"/>
        </w:rPr>
        <w:t>Shahbazkia</w:t>
      </w:r>
      <w:proofErr w:type="spellEnd"/>
      <w:r w:rsidRPr="00565412">
        <w:rPr>
          <w:sz w:val="20"/>
        </w:rPr>
        <w:t xml:space="preserve">, H.R. (2013) P-TRAP: a Panicle </w:t>
      </w:r>
      <w:proofErr w:type="spellStart"/>
      <w:r w:rsidRPr="00565412">
        <w:rPr>
          <w:sz w:val="20"/>
        </w:rPr>
        <w:t>TRAit</w:t>
      </w:r>
      <w:proofErr w:type="spellEnd"/>
      <w:r w:rsidRPr="00565412">
        <w:rPr>
          <w:sz w:val="20"/>
        </w:rPr>
        <w:t xml:space="preserve"> Phenotyping tool.</w:t>
      </w:r>
      <w:proofErr w:type="gramEnd"/>
      <w:r w:rsidRPr="00565412">
        <w:rPr>
          <w:sz w:val="20"/>
        </w:rPr>
        <w:t xml:space="preserve"> </w:t>
      </w:r>
      <w:proofErr w:type="gramStart"/>
      <w:r w:rsidRPr="00565412">
        <w:rPr>
          <w:i/>
          <w:sz w:val="20"/>
        </w:rPr>
        <w:t>BMC Plant Biology</w:t>
      </w:r>
      <w:r w:rsidRPr="00565412">
        <w:rPr>
          <w:sz w:val="20"/>
        </w:rPr>
        <w:t xml:space="preserve"> 13, 122.</w:t>
      </w:r>
      <w:proofErr w:type="gramEnd"/>
    </w:p>
    <w:p w14:paraId="2791F57B" w14:textId="77777777" w:rsidR="00897FD1" w:rsidRPr="00897FD1" w:rsidRDefault="00897FD1" w:rsidP="00897FD1">
      <w:pPr>
        <w:spacing w:line="276" w:lineRule="auto"/>
        <w:rPr>
          <w:sz w:val="20"/>
        </w:rPr>
      </w:pPr>
      <w:proofErr w:type="spellStart"/>
      <w:proofErr w:type="gramStart"/>
      <w:r w:rsidRPr="00897FD1">
        <w:rPr>
          <w:sz w:val="20"/>
        </w:rPr>
        <w:t>Gianola</w:t>
      </w:r>
      <w:proofErr w:type="spellEnd"/>
      <w:r w:rsidRPr="00897FD1">
        <w:rPr>
          <w:sz w:val="20"/>
        </w:rPr>
        <w:t xml:space="preserve"> D. (2007).</w:t>
      </w:r>
      <w:proofErr w:type="gramEnd"/>
      <w:r w:rsidRPr="00897FD1">
        <w:rPr>
          <w:sz w:val="20"/>
        </w:rPr>
        <w:t xml:space="preserve"> </w:t>
      </w:r>
      <w:proofErr w:type="gramStart"/>
      <w:r w:rsidRPr="00897FD1">
        <w:rPr>
          <w:sz w:val="20"/>
        </w:rPr>
        <w:t>Inferences from mixed models in quantitative genetics.</w:t>
      </w:r>
      <w:proofErr w:type="gramEnd"/>
      <w:r w:rsidRPr="00897FD1">
        <w:rPr>
          <w:sz w:val="20"/>
        </w:rPr>
        <w:t xml:space="preserve"> </w:t>
      </w:r>
      <w:proofErr w:type="gramStart"/>
      <w:r w:rsidRPr="00897FD1">
        <w:rPr>
          <w:sz w:val="20"/>
        </w:rPr>
        <w:t xml:space="preserve">In </w:t>
      </w:r>
      <w:r w:rsidRPr="005D42EB">
        <w:rPr>
          <w:i/>
          <w:sz w:val="20"/>
        </w:rPr>
        <w:t>Handbook of Statistical Genetics</w:t>
      </w:r>
      <w:r w:rsidRPr="00897FD1">
        <w:rPr>
          <w:sz w:val="20"/>
        </w:rPr>
        <w:t>, 3rd Edition, Vol. 1.</w:t>
      </w:r>
      <w:proofErr w:type="gramEnd"/>
      <w:r w:rsidRPr="00897FD1">
        <w:rPr>
          <w:sz w:val="20"/>
        </w:rPr>
        <w:t xml:space="preserve"> John Wiley &amp; Sons, </w:t>
      </w:r>
      <w:proofErr w:type="spellStart"/>
      <w:r w:rsidRPr="00897FD1">
        <w:rPr>
          <w:sz w:val="20"/>
        </w:rPr>
        <w:t>Chichester</w:t>
      </w:r>
      <w:proofErr w:type="spellEnd"/>
      <w:r w:rsidRPr="00897FD1">
        <w:rPr>
          <w:sz w:val="20"/>
        </w:rPr>
        <w:t>, West Sussex, England, pp. 678–717.</w:t>
      </w:r>
    </w:p>
    <w:p w14:paraId="38664E54" w14:textId="1BE76371" w:rsidR="00897FD1" w:rsidRPr="00897FD1" w:rsidRDefault="00897FD1" w:rsidP="00897FD1">
      <w:pPr>
        <w:spacing w:line="276" w:lineRule="auto"/>
        <w:rPr>
          <w:sz w:val="20"/>
        </w:rPr>
      </w:pPr>
      <w:proofErr w:type="spellStart"/>
      <w:r w:rsidRPr="00897FD1">
        <w:rPr>
          <w:sz w:val="20"/>
          <w:lang w:val="fr-FR"/>
        </w:rPr>
        <w:t>Peyhardi</w:t>
      </w:r>
      <w:proofErr w:type="spellEnd"/>
      <w:r w:rsidRPr="00897FD1">
        <w:rPr>
          <w:sz w:val="20"/>
          <w:lang w:val="fr-FR"/>
        </w:rPr>
        <w:t xml:space="preserve">, J., </w:t>
      </w:r>
      <w:proofErr w:type="spellStart"/>
      <w:r w:rsidRPr="00897FD1">
        <w:rPr>
          <w:sz w:val="20"/>
          <w:lang w:val="fr-FR"/>
        </w:rPr>
        <w:t>Caraglio</w:t>
      </w:r>
      <w:proofErr w:type="spellEnd"/>
      <w:r w:rsidRPr="00897FD1">
        <w:rPr>
          <w:sz w:val="20"/>
          <w:lang w:val="fr-FR"/>
        </w:rPr>
        <w:t>, Y., Costes</w:t>
      </w:r>
      <w:r w:rsidR="005D42EB">
        <w:rPr>
          <w:sz w:val="20"/>
          <w:lang w:val="fr-FR"/>
        </w:rPr>
        <w:t xml:space="preserve">, E., Lauri, P-É, </w:t>
      </w:r>
      <w:proofErr w:type="spellStart"/>
      <w:r w:rsidR="005D42EB">
        <w:rPr>
          <w:sz w:val="20"/>
          <w:lang w:val="fr-FR"/>
        </w:rPr>
        <w:t>Trottier</w:t>
      </w:r>
      <w:proofErr w:type="spellEnd"/>
      <w:r w:rsidR="005D42EB">
        <w:rPr>
          <w:sz w:val="20"/>
          <w:lang w:val="fr-FR"/>
        </w:rPr>
        <w:t>, C.,</w:t>
      </w:r>
      <w:r w:rsidRPr="00897FD1">
        <w:rPr>
          <w:sz w:val="20"/>
          <w:lang w:val="fr-FR"/>
        </w:rPr>
        <w:t xml:space="preserve"> </w:t>
      </w:r>
      <w:proofErr w:type="spellStart"/>
      <w:r w:rsidRPr="00897FD1">
        <w:rPr>
          <w:sz w:val="20"/>
          <w:lang w:val="fr-FR"/>
        </w:rPr>
        <w:t>Guédon</w:t>
      </w:r>
      <w:proofErr w:type="spellEnd"/>
      <w:r w:rsidRPr="00897FD1">
        <w:rPr>
          <w:sz w:val="20"/>
          <w:lang w:val="fr-FR"/>
        </w:rPr>
        <w:t xml:space="preserve">, Y. (2017). </w:t>
      </w:r>
      <w:r w:rsidRPr="00897FD1">
        <w:rPr>
          <w:sz w:val="20"/>
        </w:rPr>
        <w:t xml:space="preserve">Integrative models for joint analysis of shoot growth and branching patterns. </w:t>
      </w:r>
      <w:r w:rsidRPr="005D42EB">
        <w:rPr>
          <w:i/>
          <w:sz w:val="20"/>
        </w:rPr>
        <w:t xml:space="preserve">New </w:t>
      </w:r>
      <w:proofErr w:type="spellStart"/>
      <w:r w:rsidRPr="005D42EB">
        <w:rPr>
          <w:i/>
          <w:sz w:val="20"/>
        </w:rPr>
        <w:t>Phytologist</w:t>
      </w:r>
      <w:proofErr w:type="spellEnd"/>
      <w:r w:rsidRPr="00897FD1">
        <w:rPr>
          <w:sz w:val="20"/>
        </w:rPr>
        <w:t xml:space="preserve"> 216(4), 1291–1304.</w:t>
      </w:r>
    </w:p>
    <w:p w14:paraId="38C5268E" w14:textId="0265B383" w:rsidR="00897FD1" w:rsidRPr="00897FD1" w:rsidRDefault="005D42EB" w:rsidP="00897FD1">
      <w:pPr>
        <w:spacing w:line="276" w:lineRule="auto"/>
        <w:rPr>
          <w:sz w:val="20"/>
        </w:rPr>
      </w:pPr>
      <w:proofErr w:type="spellStart"/>
      <w:r w:rsidRPr="005D42EB">
        <w:rPr>
          <w:sz w:val="20"/>
          <w:lang w:val="fr-FR"/>
        </w:rPr>
        <w:t>Peyhardi</w:t>
      </w:r>
      <w:proofErr w:type="spellEnd"/>
      <w:r w:rsidRPr="005D42EB">
        <w:rPr>
          <w:sz w:val="20"/>
          <w:lang w:val="fr-FR"/>
        </w:rPr>
        <w:t xml:space="preserve">, J., </w:t>
      </w:r>
      <w:proofErr w:type="spellStart"/>
      <w:r w:rsidRPr="005D42EB">
        <w:rPr>
          <w:sz w:val="20"/>
          <w:lang w:val="fr-FR"/>
        </w:rPr>
        <w:t>Trottier</w:t>
      </w:r>
      <w:proofErr w:type="spellEnd"/>
      <w:r w:rsidRPr="005D42EB">
        <w:rPr>
          <w:sz w:val="20"/>
          <w:lang w:val="fr-FR"/>
        </w:rPr>
        <w:t>, C.,</w:t>
      </w:r>
      <w:r w:rsidR="00897FD1" w:rsidRPr="005D42EB">
        <w:rPr>
          <w:sz w:val="20"/>
          <w:lang w:val="fr-FR"/>
        </w:rPr>
        <w:t xml:space="preserve"> </w:t>
      </w:r>
      <w:proofErr w:type="spellStart"/>
      <w:r w:rsidR="00897FD1" w:rsidRPr="005D42EB">
        <w:rPr>
          <w:sz w:val="20"/>
          <w:lang w:val="fr-FR"/>
        </w:rPr>
        <w:t>Guédon</w:t>
      </w:r>
      <w:proofErr w:type="spellEnd"/>
      <w:r w:rsidR="00897FD1" w:rsidRPr="005D42EB">
        <w:rPr>
          <w:sz w:val="20"/>
          <w:lang w:val="fr-FR"/>
        </w:rPr>
        <w:t xml:space="preserve">, Y. (2015). </w:t>
      </w:r>
      <w:proofErr w:type="gramStart"/>
      <w:r w:rsidR="00897FD1" w:rsidRPr="00897FD1">
        <w:rPr>
          <w:sz w:val="20"/>
        </w:rPr>
        <w:t>A new specification of generalized linear models for categorical responses.</w:t>
      </w:r>
      <w:proofErr w:type="gramEnd"/>
      <w:r w:rsidR="00897FD1" w:rsidRPr="00897FD1">
        <w:rPr>
          <w:sz w:val="20"/>
        </w:rPr>
        <w:t xml:space="preserve"> </w:t>
      </w:r>
      <w:proofErr w:type="spellStart"/>
      <w:r w:rsidR="00897FD1" w:rsidRPr="005D42EB">
        <w:rPr>
          <w:i/>
          <w:sz w:val="20"/>
        </w:rPr>
        <w:t>Biometrika</w:t>
      </w:r>
      <w:proofErr w:type="spellEnd"/>
      <w:r w:rsidR="00897FD1" w:rsidRPr="00897FD1">
        <w:rPr>
          <w:sz w:val="20"/>
        </w:rPr>
        <w:t xml:space="preserve"> 102(4), 889–906.</w:t>
      </w:r>
    </w:p>
    <w:p w14:paraId="7FC96B35" w14:textId="48A38617" w:rsidR="00897FD1" w:rsidRPr="00897FD1" w:rsidRDefault="005D42EB" w:rsidP="00897FD1">
      <w:pPr>
        <w:spacing w:line="276" w:lineRule="auto"/>
        <w:rPr>
          <w:sz w:val="20"/>
        </w:rPr>
      </w:pPr>
      <w:proofErr w:type="spellStart"/>
      <w:r w:rsidRPr="005D42EB">
        <w:rPr>
          <w:sz w:val="20"/>
          <w:lang w:val="fr-FR"/>
        </w:rPr>
        <w:t>Peyhardi</w:t>
      </w:r>
      <w:proofErr w:type="spellEnd"/>
      <w:r w:rsidRPr="005D42EB">
        <w:rPr>
          <w:sz w:val="20"/>
          <w:lang w:val="fr-FR"/>
        </w:rPr>
        <w:t xml:space="preserve">, J., </w:t>
      </w:r>
      <w:proofErr w:type="spellStart"/>
      <w:r w:rsidRPr="005D42EB">
        <w:rPr>
          <w:sz w:val="20"/>
          <w:lang w:val="fr-FR"/>
        </w:rPr>
        <w:t>Trottier</w:t>
      </w:r>
      <w:proofErr w:type="spellEnd"/>
      <w:r w:rsidRPr="005D42EB">
        <w:rPr>
          <w:sz w:val="20"/>
          <w:lang w:val="fr-FR"/>
        </w:rPr>
        <w:t>, C.,</w:t>
      </w:r>
      <w:r w:rsidR="00897FD1" w:rsidRPr="005D42EB">
        <w:rPr>
          <w:sz w:val="20"/>
          <w:lang w:val="fr-FR"/>
        </w:rPr>
        <w:t xml:space="preserve"> </w:t>
      </w:r>
      <w:proofErr w:type="spellStart"/>
      <w:r w:rsidR="00897FD1" w:rsidRPr="005D42EB">
        <w:rPr>
          <w:sz w:val="20"/>
          <w:lang w:val="fr-FR"/>
        </w:rPr>
        <w:t>Guédon</w:t>
      </w:r>
      <w:proofErr w:type="spellEnd"/>
      <w:r w:rsidR="00897FD1" w:rsidRPr="005D42EB">
        <w:rPr>
          <w:sz w:val="20"/>
          <w:lang w:val="fr-FR"/>
        </w:rPr>
        <w:t xml:space="preserve">, Y. (2016). </w:t>
      </w:r>
      <w:proofErr w:type="gramStart"/>
      <w:r w:rsidR="00897FD1" w:rsidRPr="00897FD1">
        <w:rPr>
          <w:sz w:val="20"/>
        </w:rPr>
        <w:t>Partitioned conditional generalized linear models for categorical responses.</w:t>
      </w:r>
      <w:proofErr w:type="gramEnd"/>
      <w:r w:rsidR="00897FD1" w:rsidRPr="00897FD1">
        <w:rPr>
          <w:sz w:val="20"/>
        </w:rPr>
        <w:t xml:space="preserve"> </w:t>
      </w:r>
      <w:r w:rsidR="00897FD1" w:rsidRPr="005D42EB">
        <w:rPr>
          <w:i/>
          <w:sz w:val="20"/>
        </w:rPr>
        <w:t>Statistical Modelling</w:t>
      </w:r>
      <w:r w:rsidR="00897FD1" w:rsidRPr="00897FD1">
        <w:rPr>
          <w:sz w:val="20"/>
        </w:rPr>
        <w:t xml:space="preserve"> 16(4), 297–321.</w:t>
      </w:r>
    </w:p>
    <w:p w14:paraId="0DCFE0BE" w14:textId="6BFFE61C" w:rsidR="00D7393A" w:rsidRPr="00897FD1" w:rsidRDefault="00897FD1" w:rsidP="00897FD1">
      <w:pPr>
        <w:spacing w:line="276" w:lineRule="auto"/>
        <w:rPr>
          <w:sz w:val="20"/>
        </w:rPr>
      </w:pPr>
      <w:proofErr w:type="spellStart"/>
      <w:proofErr w:type="gramStart"/>
      <w:r w:rsidRPr="00897FD1">
        <w:rPr>
          <w:sz w:val="20"/>
        </w:rPr>
        <w:t>Pradal</w:t>
      </w:r>
      <w:proofErr w:type="spellEnd"/>
      <w:r w:rsidRPr="00897FD1">
        <w:rPr>
          <w:sz w:val="20"/>
        </w:rPr>
        <w:t xml:space="preserve">, C., </w:t>
      </w:r>
      <w:proofErr w:type="spellStart"/>
      <w:r w:rsidRPr="00897FD1">
        <w:rPr>
          <w:sz w:val="20"/>
        </w:rPr>
        <w:t>Dufour</w:t>
      </w:r>
      <w:proofErr w:type="spellEnd"/>
      <w:r w:rsidRPr="00897FD1">
        <w:rPr>
          <w:sz w:val="20"/>
        </w:rPr>
        <w:t xml:space="preserve">-Kowalski, S., </w:t>
      </w:r>
      <w:proofErr w:type="spellStart"/>
      <w:r w:rsidRPr="00897FD1">
        <w:rPr>
          <w:sz w:val="20"/>
        </w:rPr>
        <w:t>Boudon</w:t>
      </w:r>
      <w:proofErr w:type="spellEnd"/>
      <w:r w:rsidRPr="00897FD1">
        <w:rPr>
          <w:sz w:val="20"/>
        </w:rPr>
        <w:t>, F., Fournier, C., Godin, C. (2008).</w:t>
      </w:r>
      <w:proofErr w:type="gramEnd"/>
      <w:r w:rsidRPr="00897FD1">
        <w:rPr>
          <w:sz w:val="20"/>
        </w:rPr>
        <w:t xml:space="preserve"> </w:t>
      </w:r>
      <w:proofErr w:type="spellStart"/>
      <w:r w:rsidRPr="00897FD1">
        <w:rPr>
          <w:sz w:val="20"/>
        </w:rPr>
        <w:t>OpenAlea</w:t>
      </w:r>
      <w:proofErr w:type="spellEnd"/>
      <w:r w:rsidRPr="00897FD1">
        <w:rPr>
          <w:sz w:val="20"/>
        </w:rPr>
        <w:t xml:space="preserve">: a visual programming and component-based software platform for plant modelling. </w:t>
      </w:r>
      <w:r w:rsidRPr="005D42EB">
        <w:rPr>
          <w:i/>
          <w:sz w:val="20"/>
        </w:rPr>
        <w:t>Functional Plant Biology</w:t>
      </w:r>
      <w:r w:rsidRPr="00897FD1">
        <w:rPr>
          <w:sz w:val="20"/>
        </w:rPr>
        <w:t xml:space="preserve"> 35(10), 751–760.</w:t>
      </w:r>
    </w:p>
    <w:sectPr w:rsidR="00D7393A" w:rsidRPr="00897F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15822" w14:textId="77777777" w:rsidR="00021325" w:rsidRDefault="00021325" w:rsidP="000A286D">
      <w:r>
        <w:separator/>
      </w:r>
    </w:p>
  </w:endnote>
  <w:endnote w:type="continuationSeparator" w:id="0">
    <w:p w14:paraId="407B0A5E" w14:textId="77777777" w:rsidR="00021325" w:rsidRDefault="00021325" w:rsidP="000A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12253" w14:textId="77777777" w:rsidR="00906E7D" w:rsidRDefault="00906E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D9B9" w14:textId="77777777" w:rsidR="00906E7D" w:rsidRDefault="00906E7D">
    <w:pPr>
      <w:pStyle w:val="Pieddepage"/>
      <w:jc w:val="center"/>
    </w:pPr>
    <w:r>
      <w:fldChar w:fldCharType="begin"/>
    </w:r>
    <w:r>
      <w:instrText>PAGE   \* MERGEFORMAT</w:instrText>
    </w:r>
    <w:r>
      <w:fldChar w:fldCharType="separate"/>
    </w:r>
    <w:r w:rsidR="0013535A" w:rsidRPr="0013535A">
      <w:rPr>
        <w:noProof/>
        <w:lang w:val="fr-FR"/>
      </w:rPr>
      <w:t>1</w:t>
    </w:r>
    <w:r>
      <w:fldChar w:fldCharType="end"/>
    </w:r>
  </w:p>
  <w:p w14:paraId="1B0159F6" w14:textId="77777777" w:rsidR="00906E7D" w:rsidRDefault="00906E7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8EB21" w14:textId="77777777" w:rsidR="00906E7D" w:rsidRDefault="00906E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748AE" w14:textId="77777777" w:rsidR="00021325" w:rsidRDefault="00021325" w:rsidP="000A286D">
      <w:r>
        <w:separator/>
      </w:r>
    </w:p>
  </w:footnote>
  <w:footnote w:type="continuationSeparator" w:id="0">
    <w:p w14:paraId="24250705" w14:textId="77777777" w:rsidR="00021325" w:rsidRDefault="00021325" w:rsidP="000A2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F02D" w14:textId="77777777" w:rsidR="00906E7D" w:rsidRDefault="00906E7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C719" w14:textId="77777777" w:rsidR="00906E7D" w:rsidRDefault="00906E7D">
    <w:pPr>
      <w:pStyle w:val="En-tte"/>
      <w:jc w:val="center"/>
    </w:pPr>
  </w:p>
  <w:p w14:paraId="0FB7FD2D" w14:textId="77777777" w:rsidR="00906E7D" w:rsidRDefault="00906E7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E56D9" w14:textId="77777777" w:rsidR="00906E7D" w:rsidRDefault="00906E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695"/>
    <w:multiLevelType w:val="hybridMultilevel"/>
    <w:tmpl w:val="B088EFEC"/>
    <w:lvl w:ilvl="0" w:tplc="A848768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130BBC"/>
    <w:multiLevelType w:val="hybridMultilevel"/>
    <w:tmpl w:val="D542D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D635E5"/>
    <w:multiLevelType w:val="hybridMultilevel"/>
    <w:tmpl w:val="1862AFE8"/>
    <w:lvl w:ilvl="0" w:tplc="C1B0F142">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5D11C1"/>
    <w:multiLevelType w:val="hybridMultilevel"/>
    <w:tmpl w:val="D79275D6"/>
    <w:lvl w:ilvl="0" w:tplc="D9D09B7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FD"/>
    <w:rsid w:val="00004C2B"/>
    <w:rsid w:val="0001378B"/>
    <w:rsid w:val="0001422C"/>
    <w:rsid w:val="00021325"/>
    <w:rsid w:val="00037BD1"/>
    <w:rsid w:val="0006186F"/>
    <w:rsid w:val="00061D0B"/>
    <w:rsid w:val="00063D4F"/>
    <w:rsid w:val="00086B2A"/>
    <w:rsid w:val="0009376B"/>
    <w:rsid w:val="000A000F"/>
    <w:rsid w:val="000A1657"/>
    <w:rsid w:val="000A286D"/>
    <w:rsid w:val="000C3CBD"/>
    <w:rsid w:val="000E5CDB"/>
    <w:rsid w:val="000F0AE1"/>
    <w:rsid w:val="00102151"/>
    <w:rsid w:val="00115262"/>
    <w:rsid w:val="0013535A"/>
    <w:rsid w:val="00137505"/>
    <w:rsid w:val="001437F2"/>
    <w:rsid w:val="00151C89"/>
    <w:rsid w:val="00156643"/>
    <w:rsid w:val="0018203B"/>
    <w:rsid w:val="00193EAD"/>
    <w:rsid w:val="001A224F"/>
    <w:rsid w:val="001F4BFE"/>
    <w:rsid w:val="001F6B12"/>
    <w:rsid w:val="00207A10"/>
    <w:rsid w:val="00220292"/>
    <w:rsid w:val="00227D0E"/>
    <w:rsid w:val="00230F34"/>
    <w:rsid w:val="00257D71"/>
    <w:rsid w:val="0026655E"/>
    <w:rsid w:val="0027094C"/>
    <w:rsid w:val="00280CC3"/>
    <w:rsid w:val="00284538"/>
    <w:rsid w:val="002847E1"/>
    <w:rsid w:val="002B4A4C"/>
    <w:rsid w:val="002B7DB0"/>
    <w:rsid w:val="002D0D09"/>
    <w:rsid w:val="002E6EB5"/>
    <w:rsid w:val="002F5C07"/>
    <w:rsid w:val="0030447D"/>
    <w:rsid w:val="0032236B"/>
    <w:rsid w:val="0033427F"/>
    <w:rsid w:val="00354F8E"/>
    <w:rsid w:val="003B1AFB"/>
    <w:rsid w:val="003F01B9"/>
    <w:rsid w:val="00410F79"/>
    <w:rsid w:val="00461D4F"/>
    <w:rsid w:val="00490C72"/>
    <w:rsid w:val="004B42D7"/>
    <w:rsid w:val="00502AAB"/>
    <w:rsid w:val="00520A58"/>
    <w:rsid w:val="005A3979"/>
    <w:rsid w:val="005D3BD1"/>
    <w:rsid w:val="005D42EB"/>
    <w:rsid w:val="005F0621"/>
    <w:rsid w:val="006330CA"/>
    <w:rsid w:val="006367AE"/>
    <w:rsid w:val="00637E4E"/>
    <w:rsid w:val="00640073"/>
    <w:rsid w:val="0064496D"/>
    <w:rsid w:val="006664A0"/>
    <w:rsid w:val="006960BB"/>
    <w:rsid w:val="00697322"/>
    <w:rsid w:val="006C2DE5"/>
    <w:rsid w:val="006C3D2D"/>
    <w:rsid w:val="00705E3D"/>
    <w:rsid w:val="00730B13"/>
    <w:rsid w:val="00745B67"/>
    <w:rsid w:val="00752445"/>
    <w:rsid w:val="007772AC"/>
    <w:rsid w:val="0077768E"/>
    <w:rsid w:val="007815ED"/>
    <w:rsid w:val="007930AA"/>
    <w:rsid w:val="007A154E"/>
    <w:rsid w:val="007B181D"/>
    <w:rsid w:val="007C024B"/>
    <w:rsid w:val="007E6A91"/>
    <w:rsid w:val="00845DF0"/>
    <w:rsid w:val="00851C23"/>
    <w:rsid w:val="008557E0"/>
    <w:rsid w:val="00862129"/>
    <w:rsid w:val="008638F4"/>
    <w:rsid w:val="00881091"/>
    <w:rsid w:val="00881B7A"/>
    <w:rsid w:val="00895122"/>
    <w:rsid w:val="00897FD1"/>
    <w:rsid w:val="008A06A5"/>
    <w:rsid w:val="008A6A1D"/>
    <w:rsid w:val="008B67FD"/>
    <w:rsid w:val="008E287D"/>
    <w:rsid w:val="008F52BF"/>
    <w:rsid w:val="008F6AED"/>
    <w:rsid w:val="00906E7D"/>
    <w:rsid w:val="00910143"/>
    <w:rsid w:val="00920AB0"/>
    <w:rsid w:val="009379A0"/>
    <w:rsid w:val="0096383E"/>
    <w:rsid w:val="009875F2"/>
    <w:rsid w:val="00997807"/>
    <w:rsid w:val="009A7656"/>
    <w:rsid w:val="009B362F"/>
    <w:rsid w:val="009B3B52"/>
    <w:rsid w:val="009B7DDF"/>
    <w:rsid w:val="009D24B7"/>
    <w:rsid w:val="009D3ACD"/>
    <w:rsid w:val="009E74DC"/>
    <w:rsid w:val="009E7FD7"/>
    <w:rsid w:val="00A06676"/>
    <w:rsid w:val="00A236B9"/>
    <w:rsid w:val="00A460A9"/>
    <w:rsid w:val="00A508DF"/>
    <w:rsid w:val="00A54F26"/>
    <w:rsid w:val="00A8566A"/>
    <w:rsid w:val="00AA2872"/>
    <w:rsid w:val="00AA2957"/>
    <w:rsid w:val="00AD24D2"/>
    <w:rsid w:val="00B30221"/>
    <w:rsid w:val="00BA772C"/>
    <w:rsid w:val="00BB7473"/>
    <w:rsid w:val="00C07B18"/>
    <w:rsid w:val="00C4243A"/>
    <w:rsid w:val="00C44A61"/>
    <w:rsid w:val="00C720C7"/>
    <w:rsid w:val="00C911E4"/>
    <w:rsid w:val="00CB1AE8"/>
    <w:rsid w:val="00CB3448"/>
    <w:rsid w:val="00CB3A37"/>
    <w:rsid w:val="00CC78C8"/>
    <w:rsid w:val="00CF4EFD"/>
    <w:rsid w:val="00CF67AD"/>
    <w:rsid w:val="00D118B2"/>
    <w:rsid w:val="00D22AFB"/>
    <w:rsid w:val="00D6522C"/>
    <w:rsid w:val="00D71DA2"/>
    <w:rsid w:val="00D7393A"/>
    <w:rsid w:val="00D75F5C"/>
    <w:rsid w:val="00D8132A"/>
    <w:rsid w:val="00D81D57"/>
    <w:rsid w:val="00D85D8A"/>
    <w:rsid w:val="00D86F55"/>
    <w:rsid w:val="00D918A8"/>
    <w:rsid w:val="00DA009E"/>
    <w:rsid w:val="00DA6C48"/>
    <w:rsid w:val="00E07D00"/>
    <w:rsid w:val="00E10D3A"/>
    <w:rsid w:val="00E162AF"/>
    <w:rsid w:val="00E31489"/>
    <w:rsid w:val="00E37B49"/>
    <w:rsid w:val="00E42592"/>
    <w:rsid w:val="00E5457D"/>
    <w:rsid w:val="00ED1E0A"/>
    <w:rsid w:val="00EE0046"/>
    <w:rsid w:val="00EE07C2"/>
    <w:rsid w:val="00EE358D"/>
    <w:rsid w:val="00EE3B63"/>
    <w:rsid w:val="00EF646D"/>
    <w:rsid w:val="00F12BB2"/>
    <w:rsid w:val="00F15A50"/>
    <w:rsid w:val="00F2045A"/>
    <w:rsid w:val="00F22AF6"/>
    <w:rsid w:val="00F267ED"/>
    <w:rsid w:val="00F434C4"/>
    <w:rsid w:val="00F5100F"/>
    <w:rsid w:val="00F577C5"/>
    <w:rsid w:val="00F75CAB"/>
    <w:rsid w:val="00F85646"/>
    <w:rsid w:val="00F915C4"/>
    <w:rsid w:val="00FA38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D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FD"/>
    <w:pPr>
      <w:jc w:val="both"/>
    </w:pPr>
    <w:rPr>
      <w:sz w:val="24"/>
      <w:szCs w:val="24"/>
      <w:lang w:val="en-US" w:eastAsia="en-US"/>
    </w:rPr>
  </w:style>
  <w:style w:type="paragraph" w:styleId="Titre2">
    <w:name w:val="heading 2"/>
    <w:basedOn w:val="Normal"/>
    <w:link w:val="Titre2Car"/>
    <w:uiPriority w:val="9"/>
    <w:qFormat/>
    <w:rsid w:val="00D81D57"/>
    <w:pPr>
      <w:spacing w:before="100" w:beforeAutospacing="1" w:after="100" w:afterAutospacing="1"/>
      <w:jc w:val="left"/>
      <w:outlineLvl w:val="1"/>
    </w:pPr>
    <w:rPr>
      <w:rFonts w:eastAsia="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7FD"/>
    <w:pPr>
      <w:ind w:left="720"/>
      <w:contextualSpacing/>
    </w:pPr>
  </w:style>
  <w:style w:type="paragraph" w:styleId="En-tte">
    <w:name w:val="header"/>
    <w:basedOn w:val="Normal"/>
    <w:link w:val="En-tteCar"/>
    <w:uiPriority w:val="99"/>
    <w:unhideWhenUsed/>
    <w:rsid w:val="000A286D"/>
    <w:pPr>
      <w:tabs>
        <w:tab w:val="center" w:pos="4536"/>
        <w:tab w:val="right" w:pos="9072"/>
      </w:tabs>
    </w:pPr>
  </w:style>
  <w:style w:type="character" w:customStyle="1" w:styleId="En-tteCar">
    <w:name w:val="En-tête Car"/>
    <w:link w:val="En-tte"/>
    <w:uiPriority w:val="99"/>
    <w:rsid w:val="000A286D"/>
    <w:rPr>
      <w:sz w:val="24"/>
      <w:szCs w:val="24"/>
      <w:lang w:val="en-US" w:eastAsia="en-US"/>
    </w:rPr>
  </w:style>
  <w:style w:type="paragraph" w:styleId="Pieddepage">
    <w:name w:val="footer"/>
    <w:basedOn w:val="Normal"/>
    <w:link w:val="PieddepageCar"/>
    <w:uiPriority w:val="99"/>
    <w:unhideWhenUsed/>
    <w:rsid w:val="000A286D"/>
    <w:pPr>
      <w:tabs>
        <w:tab w:val="center" w:pos="4536"/>
        <w:tab w:val="right" w:pos="9072"/>
      </w:tabs>
    </w:pPr>
  </w:style>
  <w:style w:type="character" w:customStyle="1" w:styleId="PieddepageCar">
    <w:name w:val="Pied de page Car"/>
    <w:link w:val="Pieddepage"/>
    <w:uiPriority w:val="99"/>
    <w:rsid w:val="000A286D"/>
    <w:rPr>
      <w:sz w:val="24"/>
      <w:szCs w:val="24"/>
      <w:lang w:val="en-US" w:eastAsia="en-US"/>
    </w:rPr>
  </w:style>
  <w:style w:type="paragraph" w:styleId="Textedebulles">
    <w:name w:val="Balloon Text"/>
    <w:basedOn w:val="Normal"/>
    <w:link w:val="TextedebullesCar"/>
    <w:uiPriority w:val="99"/>
    <w:semiHidden/>
    <w:unhideWhenUsed/>
    <w:rsid w:val="000618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186F"/>
    <w:rPr>
      <w:rFonts w:ascii="Lucida Grande" w:hAnsi="Lucida Grande" w:cs="Lucida Grande"/>
      <w:sz w:val="18"/>
      <w:szCs w:val="18"/>
      <w:lang w:val="en-US" w:eastAsia="en-US"/>
    </w:rPr>
  </w:style>
  <w:style w:type="paragraph" w:customStyle="1" w:styleId="FirstParagraph">
    <w:name w:val="First Paragraph"/>
    <w:basedOn w:val="Normal"/>
    <w:qFormat/>
    <w:rsid w:val="00410F79"/>
    <w:pPr>
      <w:spacing w:before="180" w:after="180"/>
      <w:jc w:val="left"/>
    </w:pPr>
    <w:rPr>
      <w:rFonts w:ascii="Arial" w:eastAsiaTheme="minorHAnsi" w:hAnsi="Arial" w:cstheme="minorBidi"/>
      <w:color w:val="00000A"/>
      <w:sz w:val="22"/>
    </w:rPr>
  </w:style>
  <w:style w:type="character" w:styleId="Marquedecommentaire">
    <w:name w:val="annotation reference"/>
    <w:basedOn w:val="Policepardfaut"/>
    <w:uiPriority w:val="99"/>
    <w:semiHidden/>
    <w:unhideWhenUsed/>
    <w:rsid w:val="00BA772C"/>
    <w:rPr>
      <w:sz w:val="18"/>
      <w:szCs w:val="18"/>
    </w:rPr>
  </w:style>
  <w:style w:type="paragraph" w:styleId="Commentaire">
    <w:name w:val="annotation text"/>
    <w:basedOn w:val="Normal"/>
    <w:link w:val="CommentaireCar"/>
    <w:uiPriority w:val="99"/>
    <w:semiHidden/>
    <w:unhideWhenUsed/>
    <w:rsid w:val="00BA772C"/>
  </w:style>
  <w:style w:type="character" w:customStyle="1" w:styleId="CommentaireCar">
    <w:name w:val="Commentaire Car"/>
    <w:basedOn w:val="Policepardfaut"/>
    <w:link w:val="Commentaire"/>
    <w:uiPriority w:val="99"/>
    <w:semiHidden/>
    <w:rsid w:val="00BA772C"/>
    <w:rPr>
      <w:sz w:val="24"/>
      <w:szCs w:val="24"/>
      <w:lang w:val="en-US" w:eastAsia="en-US"/>
    </w:rPr>
  </w:style>
  <w:style w:type="character" w:customStyle="1" w:styleId="Titre2Car">
    <w:name w:val="Titre 2 Car"/>
    <w:basedOn w:val="Policepardfaut"/>
    <w:link w:val="Titre2"/>
    <w:uiPriority w:val="9"/>
    <w:rsid w:val="00D81D57"/>
    <w:rPr>
      <w:rFonts w:eastAsia="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FD"/>
    <w:pPr>
      <w:jc w:val="both"/>
    </w:pPr>
    <w:rPr>
      <w:sz w:val="24"/>
      <w:szCs w:val="24"/>
      <w:lang w:val="en-US" w:eastAsia="en-US"/>
    </w:rPr>
  </w:style>
  <w:style w:type="paragraph" w:styleId="Titre2">
    <w:name w:val="heading 2"/>
    <w:basedOn w:val="Normal"/>
    <w:link w:val="Titre2Car"/>
    <w:uiPriority w:val="9"/>
    <w:qFormat/>
    <w:rsid w:val="00D81D57"/>
    <w:pPr>
      <w:spacing w:before="100" w:beforeAutospacing="1" w:after="100" w:afterAutospacing="1"/>
      <w:jc w:val="left"/>
      <w:outlineLvl w:val="1"/>
    </w:pPr>
    <w:rPr>
      <w:rFonts w:eastAsia="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7FD"/>
    <w:pPr>
      <w:ind w:left="720"/>
      <w:contextualSpacing/>
    </w:pPr>
  </w:style>
  <w:style w:type="paragraph" w:styleId="En-tte">
    <w:name w:val="header"/>
    <w:basedOn w:val="Normal"/>
    <w:link w:val="En-tteCar"/>
    <w:uiPriority w:val="99"/>
    <w:unhideWhenUsed/>
    <w:rsid w:val="000A286D"/>
    <w:pPr>
      <w:tabs>
        <w:tab w:val="center" w:pos="4536"/>
        <w:tab w:val="right" w:pos="9072"/>
      </w:tabs>
    </w:pPr>
  </w:style>
  <w:style w:type="character" w:customStyle="1" w:styleId="En-tteCar">
    <w:name w:val="En-tête Car"/>
    <w:link w:val="En-tte"/>
    <w:uiPriority w:val="99"/>
    <w:rsid w:val="000A286D"/>
    <w:rPr>
      <w:sz w:val="24"/>
      <w:szCs w:val="24"/>
      <w:lang w:val="en-US" w:eastAsia="en-US"/>
    </w:rPr>
  </w:style>
  <w:style w:type="paragraph" w:styleId="Pieddepage">
    <w:name w:val="footer"/>
    <w:basedOn w:val="Normal"/>
    <w:link w:val="PieddepageCar"/>
    <w:uiPriority w:val="99"/>
    <w:unhideWhenUsed/>
    <w:rsid w:val="000A286D"/>
    <w:pPr>
      <w:tabs>
        <w:tab w:val="center" w:pos="4536"/>
        <w:tab w:val="right" w:pos="9072"/>
      </w:tabs>
    </w:pPr>
  </w:style>
  <w:style w:type="character" w:customStyle="1" w:styleId="PieddepageCar">
    <w:name w:val="Pied de page Car"/>
    <w:link w:val="Pieddepage"/>
    <w:uiPriority w:val="99"/>
    <w:rsid w:val="000A286D"/>
    <w:rPr>
      <w:sz w:val="24"/>
      <w:szCs w:val="24"/>
      <w:lang w:val="en-US" w:eastAsia="en-US"/>
    </w:rPr>
  </w:style>
  <w:style w:type="paragraph" w:styleId="Textedebulles">
    <w:name w:val="Balloon Text"/>
    <w:basedOn w:val="Normal"/>
    <w:link w:val="TextedebullesCar"/>
    <w:uiPriority w:val="99"/>
    <w:semiHidden/>
    <w:unhideWhenUsed/>
    <w:rsid w:val="000618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186F"/>
    <w:rPr>
      <w:rFonts w:ascii="Lucida Grande" w:hAnsi="Lucida Grande" w:cs="Lucida Grande"/>
      <w:sz w:val="18"/>
      <w:szCs w:val="18"/>
      <w:lang w:val="en-US" w:eastAsia="en-US"/>
    </w:rPr>
  </w:style>
  <w:style w:type="paragraph" w:customStyle="1" w:styleId="FirstParagraph">
    <w:name w:val="First Paragraph"/>
    <w:basedOn w:val="Normal"/>
    <w:qFormat/>
    <w:rsid w:val="00410F79"/>
    <w:pPr>
      <w:spacing w:before="180" w:after="180"/>
      <w:jc w:val="left"/>
    </w:pPr>
    <w:rPr>
      <w:rFonts w:ascii="Arial" w:eastAsiaTheme="minorHAnsi" w:hAnsi="Arial" w:cstheme="minorBidi"/>
      <w:color w:val="00000A"/>
      <w:sz w:val="22"/>
    </w:rPr>
  </w:style>
  <w:style w:type="character" w:styleId="Marquedecommentaire">
    <w:name w:val="annotation reference"/>
    <w:basedOn w:val="Policepardfaut"/>
    <w:uiPriority w:val="99"/>
    <w:semiHidden/>
    <w:unhideWhenUsed/>
    <w:rsid w:val="00BA772C"/>
    <w:rPr>
      <w:sz w:val="18"/>
      <w:szCs w:val="18"/>
    </w:rPr>
  </w:style>
  <w:style w:type="paragraph" w:styleId="Commentaire">
    <w:name w:val="annotation text"/>
    <w:basedOn w:val="Normal"/>
    <w:link w:val="CommentaireCar"/>
    <w:uiPriority w:val="99"/>
    <w:semiHidden/>
    <w:unhideWhenUsed/>
    <w:rsid w:val="00BA772C"/>
  </w:style>
  <w:style w:type="character" w:customStyle="1" w:styleId="CommentaireCar">
    <w:name w:val="Commentaire Car"/>
    <w:basedOn w:val="Policepardfaut"/>
    <w:link w:val="Commentaire"/>
    <w:uiPriority w:val="99"/>
    <w:semiHidden/>
    <w:rsid w:val="00BA772C"/>
    <w:rPr>
      <w:sz w:val="24"/>
      <w:szCs w:val="24"/>
      <w:lang w:val="en-US" w:eastAsia="en-US"/>
    </w:rPr>
  </w:style>
  <w:style w:type="character" w:customStyle="1" w:styleId="Titre2Car">
    <w:name w:val="Titre 2 Car"/>
    <w:basedOn w:val="Policepardfaut"/>
    <w:link w:val="Titre2"/>
    <w:uiPriority w:val="9"/>
    <w:rsid w:val="00D81D57"/>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7422">
      <w:bodyDiv w:val="1"/>
      <w:marLeft w:val="0"/>
      <w:marRight w:val="0"/>
      <w:marTop w:val="0"/>
      <w:marBottom w:val="0"/>
      <w:divBdr>
        <w:top w:val="none" w:sz="0" w:space="0" w:color="auto"/>
        <w:left w:val="none" w:sz="0" w:space="0" w:color="auto"/>
        <w:bottom w:val="none" w:sz="0" w:space="0" w:color="auto"/>
        <w:right w:val="none" w:sz="0" w:space="0" w:color="auto"/>
      </w:divBdr>
    </w:div>
    <w:div w:id="12940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4996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guedon</dc:creator>
  <cp:lastModifiedBy>guedon</cp:lastModifiedBy>
  <cp:revision>5</cp:revision>
  <cp:lastPrinted>2018-07-04T06:17:00Z</cp:lastPrinted>
  <dcterms:created xsi:type="dcterms:W3CDTF">2018-07-20T10:34:00Z</dcterms:created>
  <dcterms:modified xsi:type="dcterms:W3CDTF">2018-09-05T06:20:00Z</dcterms:modified>
</cp:coreProperties>
</file>