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7D" w:rsidRDefault="00C4607D" w:rsidP="009543B3">
      <w:pPr>
        <w:jc w:val="right"/>
        <w:rPr>
          <w:rFonts w:ascii="Times New Roman" w:eastAsia="Times New Roman" w:hAnsi="Times New Roman" w:cs="Times New Roman"/>
          <w:color w:val="000000"/>
          <w:sz w:val="22"/>
          <w:lang w:val="es-MX"/>
        </w:rPr>
      </w:pPr>
    </w:p>
    <w:p w:rsidR="00DE0772" w:rsidRPr="00CA15A4" w:rsidRDefault="00DE0772" w:rsidP="00DE077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right"/>
        <w:rPr>
          <w:rFonts w:ascii="Verdana" w:eastAsia="Times New Roman" w:hAnsi="Verdana" w:cs="Times New Roman"/>
          <w:spacing w:val="-3"/>
          <w:sz w:val="22"/>
          <w:szCs w:val="20"/>
          <w:lang w:val="en-US" w:eastAsia="es-ES"/>
        </w:rPr>
      </w:pPr>
      <w:r w:rsidRPr="00CA15A4">
        <w:rPr>
          <w:rFonts w:ascii="Verdana" w:eastAsia="Times New Roman" w:hAnsi="Verdana" w:cs="Times New Roman"/>
          <w:spacing w:val="-3"/>
          <w:sz w:val="22"/>
          <w:szCs w:val="20"/>
          <w:lang w:val="en-US" w:eastAsia="es-ES"/>
        </w:rPr>
        <w:t xml:space="preserve">  </w:t>
      </w:r>
    </w:p>
    <w:p w:rsidR="00DE0772" w:rsidRPr="00DE0772" w:rsidRDefault="00DE0772" w:rsidP="00DE077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DE0772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ACADEMIC POSITION AVAILABLE</w:t>
      </w:r>
    </w:p>
    <w:p w:rsidR="00DE0772" w:rsidRPr="00DE0772" w:rsidRDefault="00DE0772" w:rsidP="00DE077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DE0772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DEPARTMENT OF STATISTICS</w:t>
      </w:r>
    </w:p>
    <w:p w:rsidR="00DE0772" w:rsidRPr="00DE0772" w:rsidRDefault="00DE0772" w:rsidP="00DE077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DE0772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PONTIFICIA UNIVERSIDAD CATÓLICA DE CHILE</w:t>
      </w:r>
    </w:p>
    <w:p w:rsidR="00DE0772" w:rsidRPr="00DE0772" w:rsidRDefault="00DE0772" w:rsidP="00DE077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CenturySchoolbook" w:eastAsia="Times New Roman" w:hAnsi="CenturySchoolbook" w:cs="CenturySchoolbook"/>
          <w:sz w:val="28"/>
          <w:szCs w:val="28"/>
          <w:lang w:val="en-US" w:eastAsia="es-ES"/>
        </w:rPr>
      </w:pPr>
    </w:p>
    <w:p w:rsidR="00B76D72" w:rsidRDefault="00DE0772" w:rsidP="00B76D7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DE0772">
        <w:rPr>
          <w:rFonts w:ascii="Times New Roman" w:eastAsia="Times New Roman" w:hAnsi="Times New Roman" w:cs="Times New Roman"/>
          <w:lang w:val="en-US" w:eastAsia="es-ES"/>
        </w:rPr>
        <w:t xml:space="preserve">The Department of Statistics, </w:t>
      </w:r>
      <w:proofErr w:type="spellStart"/>
      <w:r w:rsidRPr="00DE0772">
        <w:rPr>
          <w:rFonts w:ascii="Times New Roman" w:eastAsia="Times New Roman" w:hAnsi="Times New Roman" w:cs="Times New Roman"/>
          <w:lang w:val="en-US" w:eastAsia="es-ES"/>
        </w:rPr>
        <w:t>Pontificia</w:t>
      </w:r>
      <w:proofErr w:type="spellEnd"/>
      <w:r w:rsidRPr="00DE0772">
        <w:rPr>
          <w:rFonts w:ascii="Times New Roman" w:eastAsia="Times New Roman" w:hAnsi="Times New Roman" w:cs="Times New Roman"/>
          <w:lang w:val="en-US" w:eastAsia="es-ES"/>
        </w:rPr>
        <w:t xml:space="preserve"> Universidad </w:t>
      </w:r>
      <w:proofErr w:type="spellStart"/>
      <w:r w:rsidRPr="00DE0772">
        <w:rPr>
          <w:rFonts w:ascii="Times New Roman" w:eastAsia="Times New Roman" w:hAnsi="Times New Roman" w:cs="Times New Roman"/>
          <w:lang w:val="en-US" w:eastAsia="es-ES"/>
        </w:rPr>
        <w:t>Católica</w:t>
      </w:r>
      <w:proofErr w:type="spellEnd"/>
      <w:r w:rsidRPr="00DE0772">
        <w:rPr>
          <w:rFonts w:ascii="Times New Roman" w:eastAsia="Times New Roman" w:hAnsi="Times New Roman" w:cs="Times New Roman"/>
          <w:lang w:val="en-US" w:eastAsia="es-ES"/>
        </w:rPr>
        <w:t xml:space="preserve"> de Chile, announces the opening of one tenure-track position at the Assistant Professor</w:t>
      </w:r>
      <w:r w:rsidR="00B76D72">
        <w:rPr>
          <w:rFonts w:ascii="Times New Roman" w:eastAsia="Times New Roman" w:hAnsi="Times New Roman" w:cs="Times New Roman"/>
          <w:lang w:val="en-US" w:eastAsia="es-ES"/>
        </w:rPr>
        <w:t xml:space="preserve"> level, beginning August 1, 2020</w:t>
      </w:r>
      <w:r w:rsidRPr="00DE0772">
        <w:rPr>
          <w:rFonts w:ascii="Times New Roman" w:eastAsia="Times New Roman" w:hAnsi="Times New Roman" w:cs="Times New Roman"/>
          <w:lang w:val="en-US" w:eastAsia="es-ES"/>
        </w:rPr>
        <w:t xml:space="preserve">. </w:t>
      </w:r>
    </w:p>
    <w:p w:rsidR="00B76D72" w:rsidRDefault="00B76D72" w:rsidP="00DE07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:rsidR="00B76D72" w:rsidRDefault="00B76D72" w:rsidP="00B76D7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B76D72">
        <w:rPr>
          <w:rFonts w:ascii="Times New Roman" w:eastAsia="Times New Roman" w:hAnsi="Times New Roman" w:cs="Times New Roman"/>
          <w:lang w:val="en-US" w:eastAsia="es-ES"/>
        </w:rPr>
        <w:t>The Department of Statistics, which is part of the Faculty of Mathematics, is a stimulating place to develop academic life: members of the Department conduct research in three areas: Classical Statistical Methods, Bayesian Statistical Methods, Applied Statistics and Data Science. On the other hand, the Department has a 4-year degree in Statistics, which welcomes young students interested in either professional or academic life with a strong statistical component. The Department also has a PhD in Statistics, which mainly welcomes Chilean and Latin American students.</w:t>
      </w:r>
    </w:p>
    <w:p w:rsidR="00B76D72" w:rsidRDefault="00B76D72" w:rsidP="00B76D7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:rsidR="00B76D72" w:rsidRPr="00B76D72" w:rsidRDefault="00B76D72" w:rsidP="00B76D7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val="en-US" w:eastAsia="es-ES"/>
        </w:rPr>
      </w:pPr>
      <w:r>
        <w:rPr>
          <w:rFonts w:ascii="Times New Roman" w:eastAsia="Times New Roman" w:hAnsi="Times New Roman" w:cs="Times New Roman"/>
          <w:lang w:val="en-US" w:eastAsia="es-ES"/>
        </w:rPr>
        <w:tab/>
      </w:r>
      <w:r w:rsidRPr="00B76D72">
        <w:rPr>
          <w:rFonts w:ascii="Times New Roman" w:eastAsia="Times New Roman" w:hAnsi="Times New Roman" w:cs="Times New Roman"/>
          <w:lang w:val="en-US" w:eastAsia="es-ES"/>
        </w:rPr>
        <w:t xml:space="preserve">The Department of Statistics is located at the </w:t>
      </w:r>
      <w:proofErr w:type="spellStart"/>
      <w:r w:rsidRPr="00B76D72">
        <w:rPr>
          <w:rFonts w:ascii="Times New Roman" w:eastAsia="Times New Roman" w:hAnsi="Times New Roman" w:cs="Times New Roman"/>
          <w:lang w:val="en-US" w:eastAsia="es-ES"/>
        </w:rPr>
        <w:t>Pontificia</w:t>
      </w:r>
      <w:proofErr w:type="spellEnd"/>
      <w:r w:rsidRPr="00B76D72">
        <w:rPr>
          <w:rFonts w:ascii="Times New Roman" w:eastAsia="Times New Roman" w:hAnsi="Times New Roman" w:cs="Times New Roman"/>
          <w:lang w:val="en-US" w:eastAsia="es-ES"/>
        </w:rPr>
        <w:t xml:space="preserve"> Universidad </w:t>
      </w:r>
      <w:proofErr w:type="spellStart"/>
      <w:r w:rsidRPr="00B76D72">
        <w:rPr>
          <w:rFonts w:ascii="Times New Roman" w:eastAsia="Times New Roman" w:hAnsi="Times New Roman" w:cs="Times New Roman"/>
          <w:lang w:val="en-US" w:eastAsia="es-ES"/>
        </w:rPr>
        <w:t>Católica</w:t>
      </w:r>
      <w:proofErr w:type="spellEnd"/>
      <w:r w:rsidRPr="00B76D72">
        <w:rPr>
          <w:rFonts w:ascii="Times New Roman" w:eastAsia="Times New Roman" w:hAnsi="Times New Roman" w:cs="Times New Roman"/>
          <w:lang w:val="en-US" w:eastAsia="es-ES"/>
        </w:rPr>
        <w:t xml:space="preserve"> de Chile, which is one of the two best universities in the country. One of the objectives that this university has been developing for a decade is interdisciplinary research. This is why some members of the Department carry out interdisciplinary research with sectors such as Engineering, Psychology, Economics, and Health, to name a few.</w:t>
      </w:r>
    </w:p>
    <w:p w:rsidR="00377CE4" w:rsidRDefault="00377CE4" w:rsidP="00DE07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:rsidR="00377CE4" w:rsidRDefault="00377CE4" w:rsidP="00377CE4">
      <w:pPr>
        <w:ind w:firstLine="708"/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377CE4">
        <w:rPr>
          <w:rFonts w:ascii="Times New Roman" w:eastAsia="Times New Roman" w:hAnsi="Times New Roman" w:cs="Times New Roman"/>
          <w:lang w:val="en-US" w:eastAsia="es-ES"/>
        </w:rPr>
        <w:t>Finally, it is important to mention that there are national problems in Chile that are relevant to statisticians: the government agenda in education (there is a system for monit</w:t>
      </w:r>
      <w:r>
        <w:rPr>
          <w:rFonts w:ascii="Times New Roman" w:eastAsia="Times New Roman" w:hAnsi="Times New Roman" w:cs="Times New Roman"/>
          <w:lang w:val="en-US" w:eastAsia="es-ES"/>
        </w:rPr>
        <w:t>oring the quality of education);</w:t>
      </w:r>
      <w:r w:rsidRPr="00377CE4">
        <w:rPr>
          <w:rFonts w:ascii="Times New Roman" w:eastAsia="Times New Roman" w:hAnsi="Times New Roman" w:cs="Times New Roman"/>
          <w:lang w:val="en-US" w:eastAsia="es-ES"/>
        </w:rPr>
        <w:t xml:space="preserve"> the agenda that seeks to generate a unified system of public data and th</w:t>
      </w:r>
      <w:r>
        <w:rPr>
          <w:rFonts w:ascii="Times New Roman" w:eastAsia="Times New Roman" w:hAnsi="Times New Roman" w:cs="Times New Roman"/>
          <w:lang w:val="en-US" w:eastAsia="es-ES"/>
        </w:rPr>
        <w:t>e challenges of data protection;</w:t>
      </w:r>
      <w:r w:rsidRPr="00377CE4">
        <w:rPr>
          <w:rFonts w:ascii="Times New Roman" w:eastAsia="Times New Roman" w:hAnsi="Times New Roman" w:cs="Times New Roman"/>
          <w:lang w:val="en-US" w:eastAsia="es-ES"/>
        </w:rPr>
        <w:t xml:space="preserve"> the agenda of Artificial Intelligence; among others.</w:t>
      </w:r>
    </w:p>
    <w:p w:rsidR="00377CE4" w:rsidRDefault="00377CE4" w:rsidP="00377CE4">
      <w:pPr>
        <w:ind w:firstLine="708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:rsidR="00377CE4" w:rsidRPr="00377CE4" w:rsidRDefault="00377CE4" w:rsidP="00377CE4">
      <w:pPr>
        <w:ind w:firstLine="708"/>
        <w:jc w:val="both"/>
        <w:rPr>
          <w:rFonts w:ascii="Times New Roman" w:eastAsia="Times New Roman" w:hAnsi="Times New Roman" w:cs="Times New Roman"/>
          <w:lang w:val="en-US" w:eastAsia="es-ES"/>
        </w:rPr>
      </w:pPr>
      <w:r>
        <w:rPr>
          <w:rFonts w:ascii="Times New Roman" w:eastAsia="Times New Roman" w:hAnsi="Times New Roman" w:cs="Times New Roman"/>
          <w:lang w:val="en-US" w:eastAsia="es-ES"/>
        </w:rPr>
        <w:tab/>
        <w:t>I</w:t>
      </w:r>
      <w:r w:rsidRPr="00377CE4">
        <w:rPr>
          <w:rFonts w:ascii="Times New Roman" w:eastAsia="Times New Roman" w:hAnsi="Times New Roman" w:cs="Times New Roman"/>
          <w:lang w:val="en-US" w:eastAsia="es-ES"/>
        </w:rPr>
        <w:t>t is</w:t>
      </w:r>
      <w:r>
        <w:rPr>
          <w:rFonts w:ascii="Times New Roman" w:eastAsia="Times New Roman" w:hAnsi="Times New Roman" w:cs="Times New Roman"/>
          <w:lang w:val="en-US" w:eastAsia="es-ES"/>
        </w:rPr>
        <w:t xml:space="preserve"> expected that future Assistant Professors </w:t>
      </w:r>
      <w:r w:rsidRPr="00377CE4">
        <w:rPr>
          <w:rFonts w:ascii="Times New Roman" w:eastAsia="Times New Roman" w:hAnsi="Times New Roman" w:cs="Times New Roman"/>
          <w:lang w:val="en-US" w:eastAsia="es-ES"/>
        </w:rPr>
        <w:t xml:space="preserve">will teach at the undergraduate and graduate levels, apply for public research funds and carry out their research freely and with motivation. </w:t>
      </w:r>
    </w:p>
    <w:p w:rsidR="00377CE4" w:rsidRPr="00377CE4" w:rsidRDefault="00377CE4" w:rsidP="00377CE4">
      <w:pPr>
        <w:ind w:firstLine="708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:rsidR="00377CE4" w:rsidRPr="00377CE4" w:rsidRDefault="00377CE4" w:rsidP="00377CE4">
      <w:pPr>
        <w:ind w:firstLine="708"/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377CE4">
        <w:rPr>
          <w:rFonts w:ascii="Times New Roman" w:eastAsia="Times New Roman" w:hAnsi="Times New Roman" w:cs="Times New Roman"/>
          <w:lang w:val="en-US" w:eastAsia="es-ES"/>
        </w:rPr>
        <w:t xml:space="preserve">Applications are received from candidates holding a PhD in Statistics, or also PhDs in related areas (Data Science, Sociology, </w:t>
      </w:r>
      <w:proofErr w:type="spellStart"/>
      <w:r w:rsidRPr="00377CE4">
        <w:rPr>
          <w:rFonts w:ascii="Times New Roman" w:eastAsia="Times New Roman" w:hAnsi="Times New Roman" w:cs="Times New Roman"/>
          <w:lang w:val="en-US" w:eastAsia="es-ES"/>
        </w:rPr>
        <w:t>Psychometry</w:t>
      </w:r>
      <w:proofErr w:type="spellEnd"/>
      <w:r w:rsidRPr="00377CE4">
        <w:rPr>
          <w:rFonts w:ascii="Times New Roman" w:eastAsia="Times New Roman" w:hAnsi="Times New Roman" w:cs="Times New Roman"/>
          <w:lang w:val="en-US" w:eastAsia="es-ES"/>
        </w:rPr>
        <w:t xml:space="preserve">, Econometrics), </w:t>
      </w:r>
      <w:r>
        <w:rPr>
          <w:rFonts w:ascii="Times New Roman" w:eastAsia="Times New Roman" w:hAnsi="Times New Roman" w:cs="Times New Roman"/>
          <w:lang w:val="en-US" w:eastAsia="es-ES"/>
        </w:rPr>
        <w:t xml:space="preserve">showing a strong </w:t>
      </w:r>
      <w:r w:rsidRPr="00377CE4">
        <w:rPr>
          <w:rFonts w:ascii="Times New Roman" w:eastAsia="Times New Roman" w:hAnsi="Times New Roman" w:cs="Times New Roman"/>
          <w:lang w:val="en-US" w:eastAsia="es-ES"/>
        </w:rPr>
        <w:t xml:space="preserve">methodological </w:t>
      </w:r>
      <w:r>
        <w:rPr>
          <w:rFonts w:ascii="Times New Roman" w:eastAsia="Times New Roman" w:hAnsi="Times New Roman" w:cs="Times New Roman"/>
          <w:lang w:val="en-US" w:eastAsia="es-ES"/>
        </w:rPr>
        <w:t>and/</w:t>
      </w:r>
      <w:r w:rsidRPr="00377CE4">
        <w:rPr>
          <w:rFonts w:ascii="Times New Roman" w:eastAsia="Times New Roman" w:hAnsi="Times New Roman" w:cs="Times New Roman"/>
          <w:lang w:val="en-US" w:eastAsia="es-ES"/>
        </w:rPr>
        <w:t>or statistical modelling research.</w:t>
      </w:r>
    </w:p>
    <w:p w:rsidR="00DE0772" w:rsidRPr="00DE0772" w:rsidRDefault="00DE0772" w:rsidP="00DE07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:rsidR="00DE0772" w:rsidRPr="00DE0772" w:rsidRDefault="00DE0772" w:rsidP="00377CE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</w:pPr>
      <w:r w:rsidRPr="00DE0772">
        <w:rPr>
          <w:rFonts w:ascii="Times New Roman" w:eastAsia="Times New Roman" w:hAnsi="Times New Roman" w:cs="Times New Roman"/>
          <w:lang w:val="en-US" w:eastAsia="es-ES"/>
        </w:rPr>
        <w:t>Th</w:t>
      </w:r>
      <w:r w:rsidRPr="00DE0772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e annual salary will be </w:t>
      </w:r>
      <w:r w:rsidRPr="00EA1688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around </w:t>
      </w:r>
      <w:r w:rsidR="005601BA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$</w:t>
      </w:r>
      <w:r w:rsidR="00EA1688" w:rsidRPr="00EA16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2</w:t>
      </w:r>
      <w:r w:rsidR="00CA15A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9</w:t>
      </w:r>
      <w:r w:rsidR="00EA1688" w:rsidRPr="00EA16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</w:t>
      </w:r>
      <w:r w:rsidR="00377CE4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000</w:t>
      </w:r>
      <w:r w:rsidR="00EA1688" w:rsidRPr="00EA16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</w:t>
      </w:r>
      <w:r w:rsidR="00EA16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000</w:t>
      </w:r>
      <w:r w:rsidR="00EA1688" w:rsidRPr="00EA1688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 </w:t>
      </w:r>
      <w:r w:rsidRPr="00EA1688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Chilean</w:t>
      </w:r>
      <w:r w:rsidRPr="00DE0772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 Pesos (CLP) (approximately US$</w:t>
      </w:r>
      <w:r w:rsidR="00175C76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 </w:t>
      </w:r>
      <w:r w:rsidR="00377CE4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35</w:t>
      </w:r>
      <w:r w:rsidR="00175C76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,000</w:t>
      </w:r>
      <w:r w:rsidRPr="00DE0772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 or €</w:t>
      </w:r>
      <w:r w:rsidR="00377CE4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31,2</w:t>
      </w:r>
      <w:r w:rsidR="00175C76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00</w:t>
      </w:r>
      <w:r w:rsidRPr="00DE0772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). The selected candidate can also apply to a starting funding of </w:t>
      </w:r>
      <w:r w:rsidR="005601BA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$</w:t>
      </w:r>
      <w:r w:rsidR="00175C76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8</w:t>
      </w:r>
      <w:r w:rsidR="00EA1688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,</w:t>
      </w:r>
      <w:r w:rsidR="00175C76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000</w:t>
      </w:r>
      <w:r w:rsidR="00EA1688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,</w:t>
      </w:r>
      <w:r w:rsidR="00175C76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000 </w:t>
      </w:r>
      <w:r w:rsidRPr="00DE0772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CLP (approximately US$</w:t>
      </w:r>
      <w:r w:rsidR="00175C76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12,000 </w:t>
      </w:r>
      <w:r w:rsidRPr="00DE0772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or</w:t>
      </w:r>
      <w:r w:rsidR="00175C76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 </w:t>
      </w:r>
      <w:r w:rsidRPr="00DE0772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€</w:t>
      </w:r>
      <w:r w:rsidR="00175C76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10,500</w:t>
      </w:r>
      <w:r w:rsidRPr="00DE0772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) of the A</w:t>
      </w:r>
      <w:proofErr w:type="spellStart"/>
      <w:r w:rsidRPr="00DE0772">
        <w:rPr>
          <w:rFonts w:ascii="Times New Roman" w:eastAsia="Times New Roman" w:hAnsi="Times New Roman" w:cs="Times New Roman"/>
          <w:lang w:val="en" w:eastAsia="es-ES"/>
        </w:rPr>
        <w:t>cademic</w:t>
      </w:r>
      <w:proofErr w:type="spellEnd"/>
      <w:r w:rsidRPr="00DE0772">
        <w:rPr>
          <w:rFonts w:ascii="Times New Roman" w:eastAsia="Times New Roman" w:hAnsi="Times New Roman" w:cs="Times New Roman"/>
          <w:lang w:val="en" w:eastAsia="es-ES"/>
        </w:rPr>
        <w:t xml:space="preserve"> I</w:t>
      </w:r>
      <w:proofErr w:type="spellStart"/>
      <w:r w:rsidRPr="00DE0772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>nsertion</w:t>
      </w:r>
      <w:proofErr w:type="spellEnd"/>
      <w:r w:rsidRPr="00DE0772">
        <w:rPr>
          <w:rFonts w:ascii="Times New Roman" w:eastAsia="Times New Roman" w:hAnsi="Times New Roman" w:cs="Times New Roman"/>
          <w:lang w:val="en" w:eastAsia="es-ES"/>
        </w:rPr>
        <w:t xml:space="preserve"> Program</w:t>
      </w:r>
      <w:r w:rsidRPr="00DE0772"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  <w:t xml:space="preserve">, to be used during the first three years. </w:t>
      </w:r>
    </w:p>
    <w:p w:rsidR="00DE0772" w:rsidRPr="00DE0772" w:rsidRDefault="00DE0772" w:rsidP="00DE07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hd w:val="clear" w:color="auto" w:fill="FFFFFF"/>
          <w:lang w:val="en-US" w:eastAsia="es-ES"/>
        </w:rPr>
      </w:pPr>
    </w:p>
    <w:p w:rsidR="00DE0772" w:rsidRPr="00DE0772" w:rsidRDefault="00DE0772" w:rsidP="00DE07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DE0772">
        <w:rPr>
          <w:rFonts w:ascii="Times New Roman" w:eastAsia="Times New Roman" w:hAnsi="Times New Roman" w:cs="Times New Roman"/>
          <w:color w:val="000000"/>
          <w:lang w:val="en-US" w:eastAsia="es-ES"/>
        </w:rPr>
        <w:lastRenderedPageBreak/>
        <w:t>S</w:t>
      </w:r>
      <w:r w:rsidR="00377CE4">
        <w:rPr>
          <w:rFonts w:ascii="Times New Roman" w:eastAsia="Times New Roman" w:hAnsi="Times New Roman" w:cs="Times New Roman"/>
          <w:color w:val="000000"/>
          <w:lang w:val="en-US" w:eastAsia="es-ES"/>
        </w:rPr>
        <w:tab/>
      </w:r>
      <w:r w:rsidRPr="00DE077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end the letter of application, the statement of purpose and research interests, curriculum vitae, academic records, list of publications, and at least three reference letters to </w:t>
      </w:r>
      <w:r w:rsidRPr="00DE0772">
        <w:rPr>
          <w:rFonts w:ascii="Times New Roman" w:eastAsia="Times New Roman" w:hAnsi="Times New Roman" w:cs="Times New Roman"/>
          <w:color w:val="0000FF"/>
          <w:lang w:val="en-US" w:eastAsia="es-ES"/>
        </w:rPr>
        <w:t>position</w:t>
      </w:r>
      <w:hyperlink r:id="rId6" w:history="1">
        <w:r w:rsidRPr="00DE0772">
          <w:rPr>
            <w:rFonts w:ascii="Times New Roman" w:eastAsia="Times New Roman" w:hAnsi="Times New Roman" w:cs="Times New Roman"/>
            <w:color w:val="0000FF"/>
            <w:lang w:val="en-US" w:eastAsia="es-ES"/>
          </w:rPr>
          <w:t>stat@mat.uc.cl</w:t>
        </w:r>
      </w:hyperlink>
      <w:r w:rsidRPr="00DE0772">
        <w:rPr>
          <w:rFonts w:ascii="Times New Roman" w:eastAsia="Times New Roman" w:hAnsi="Times New Roman" w:cs="Times New Roman"/>
          <w:color w:val="0000FF"/>
          <w:lang w:val="en-US" w:eastAsia="es-ES"/>
        </w:rPr>
        <w:t xml:space="preserve"> </w:t>
      </w:r>
      <w:r w:rsidRPr="00DE0772">
        <w:rPr>
          <w:rFonts w:ascii="Times New Roman" w:eastAsia="Times New Roman" w:hAnsi="Times New Roman" w:cs="Times New Roman"/>
          <w:lang w:val="en-US" w:eastAsia="es-ES"/>
        </w:rPr>
        <w:t xml:space="preserve">or by surface mail to </w:t>
      </w:r>
    </w:p>
    <w:p w:rsidR="00DE0772" w:rsidRPr="00DE0772" w:rsidRDefault="00DE0772" w:rsidP="00DE07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es-ES"/>
        </w:rPr>
      </w:pPr>
    </w:p>
    <w:p w:rsidR="00377CE4" w:rsidRPr="000D7A68" w:rsidRDefault="00377CE4" w:rsidP="00DE07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0D7A68">
        <w:rPr>
          <w:rFonts w:ascii="Times New Roman" w:eastAsia="Times New Roman" w:hAnsi="Times New Roman" w:cs="Times New Roman"/>
          <w:lang w:eastAsia="es-ES"/>
        </w:rPr>
        <w:t>Ernesto San Martín</w:t>
      </w:r>
    </w:p>
    <w:p w:rsidR="00DE0772" w:rsidRPr="00B76D72" w:rsidRDefault="00377CE4" w:rsidP="00DE07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0D7A68">
        <w:rPr>
          <w:rFonts w:ascii="Times New Roman" w:eastAsia="Times New Roman" w:hAnsi="Times New Roman" w:cs="Times New Roman"/>
          <w:lang w:eastAsia="es-ES"/>
        </w:rPr>
        <w:t xml:space="preserve">Head of </w:t>
      </w:r>
      <w:proofErr w:type="spellStart"/>
      <w:r w:rsidRPr="000D7A68">
        <w:rPr>
          <w:rFonts w:ascii="Times New Roman" w:eastAsia="Times New Roman" w:hAnsi="Times New Roman" w:cs="Times New Roman"/>
          <w:lang w:eastAsia="es-ES"/>
        </w:rPr>
        <w:t>the</w:t>
      </w:r>
      <w:proofErr w:type="spellEnd"/>
      <w:r w:rsidRPr="000D7A68">
        <w:rPr>
          <w:rFonts w:ascii="Times New Roman" w:eastAsia="Times New Roman" w:hAnsi="Times New Roman" w:cs="Times New Roman"/>
          <w:lang w:eastAsia="es-ES"/>
        </w:rPr>
        <w:t xml:space="preserve"> </w:t>
      </w:r>
      <w:r w:rsidR="00DE0772" w:rsidRPr="00B76D72">
        <w:rPr>
          <w:rFonts w:ascii="Times New Roman" w:eastAsia="Times New Roman" w:hAnsi="Times New Roman" w:cs="Times New Roman"/>
          <w:lang w:eastAsia="es-ES"/>
        </w:rPr>
        <w:t>Departamento de Estadística</w:t>
      </w:r>
    </w:p>
    <w:p w:rsidR="00DE0772" w:rsidRPr="00B76D72" w:rsidRDefault="00DE0772" w:rsidP="00DE07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s-ES"/>
        </w:rPr>
      </w:pPr>
      <w:r w:rsidRPr="00B76D72">
        <w:rPr>
          <w:rFonts w:ascii="Times New Roman" w:eastAsia="Times New Roman" w:hAnsi="Times New Roman" w:cs="Times New Roman"/>
          <w:lang w:eastAsia="es-ES"/>
        </w:rPr>
        <w:t>Pontificia Universidad Católica de Chile</w:t>
      </w:r>
    </w:p>
    <w:p w:rsidR="00DE0772" w:rsidRPr="000D7A68" w:rsidRDefault="00DE0772" w:rsidP="00DE077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eastAsia="Times New Roman" w:hAnsi="Times New Roman" w:cs="Times New Roman"/>
          <w:lang w:eastAsia="es-ES"/>
        </w:rPr>
      </w:pPr>
      <w:r w:rsidRPr="000D7A68">
        <w:rPr>
          <w:rFonts w:ascii="Times New Roman" w:eastAsia="Times New Roman" w:hAnsi="Times New Roman" w:cs="Times New Roman"/>
          <w:lang w:eastAsia="es-ES"/>
        </w:rPr>
        <w:t>Casilla 306, Santiago 22, Chile.</w:t>
      </w:r>
    </w:p>
    <w:p w:rsidR="00DE0772" w:rsidRPr="00DE0772" w:rsidRDefault="00DE0772" w:rsidP="00DE077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eastAsia="Times New Roman" w:hAnsi="Times New Roman" w:cs="Times New Roman"/>
          <w:spacing w:val="-3"/>
          <w:u w:val="single"/>
          <w:lang w:val="en-US" w:eastAsia="es-ES"/>
        </w:rPr>
      </w:pPr>
      <w:r w:rsidRPr="00DE0772">
        <w:rPr>
          <w:rFonts w:ascii="Times New Roman" w:eastAsia="Times New Roman" w:hAnsi="Times New Roman" w:cs="Times New Roman"/>
          <w:spacing w:val="-3"/>
          <w:u w:val="single"/>
          <w:lang w:val="en-US" w:eastAsia="es-ES"/>
        </w:rPr>
        <w:t>CP: 782-0436</w:t>
      </w:r>
    </w:p>
    <w:p w:rsidR="00DE0772" w:rsidRPr="00DE0772" w:rsidRDefault="00DE0772" w:rsidP="00DE077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eastAsia="Times New Roman" w:hAnsi="Times New Roman" w:cs="Times New Roman"/>
          <w:spacing w:val="-3"/>
          <w:lang w:val="en-US" w:eastAsia="es-ES"/>
        </w:rPr>
      </w:pPr>
    </w:p>
    <w:p w:rsidR="00DE0772" w:rsidRPr="00DE0772" w:rsidRDefault="00DE0772" w:rsidP="00DE07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es-ES"/>
        </w:rPr>
      </w:pPr>
      <w:r w:rsidRPr="00DE0772">
        <w:rPr>
          <w:rFonts w:ascii="Times New Roman" w:eastAsia="Times New Roman" w:hAnsi="Times New Roman" w:cs="Times New Roman"/>
          <w:lang w:val="en-US" w:eastAsia="es-ES"/>
        </w:rPr>
        <w:t xml:space="preserve">For full consideration, the complete application materials either by electronic or certified mail must arrive by </w:t>
      </w:r>
      <w:r w:rsidR="000D7A68">
        <w:rPr>
          <w:rFonts w:ascii="Times New Roman" w:eastAsia="Times New Roman" w:hAnsi="Times New Roman" w:cs="Times New Roman"/>
          <w:lang w:val="en-US" w:eastAsia="es-ES"/>
        </w:rPr>
        <w:t>July</w:t>
      </w:r>
      <w:r w:rsidR="00377CE4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0D7A68">
        <w:rPr>
          <w:rFonts w:ascii="Times New Roman" w:eastAsia="Times New Roman" w:hAnsi="Times New Roman" w:cs="Times New Roman"/>
          <w:lang w:val="en-US" w:eastAsia="es-ES"/>
        </w:rPr>
        <w:t>3</w:t>
      </w:r>
      <w:bookmarkStart w:id="0" w:name="_GoBack"/>
      <w:bookmarkEnd w:id="0"/>
      <w:r w:rsidR="00377CE4">
        <w:rPr>
          <w:rFonts w:ascii="Times New Roman" w:eastAsia="Times New Roman" w:hAnsi="Times New Roman" w:cs="Times New Roman"/>
          <w:lang w:val="en-US" w:eastAsia="es-ES"/>
        </w:rPr>
        <w:t>1, 2020</w:t>
      </w:r>
      <w:r w:rsidRPr="00DE0772">
        <w:rPr>
          <w:rFonts w:ascii="Times New Roman" w:eastAsia="Times New Roman" w:hAnsi="Times New Roman" w:cs="Times New Roman"/>
          <w:lang w:val="en-US" w:eastAsia="es-ES"/>
        </w:rPr>
        <w:t>.</w:t>
      </w:r>
    </w:p>
    <w:p w:rsidR="00DE0772" w:rsidRPr="00DE0772" w:rsidRDefault="00DE0772" w:rsidP="00DE07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en-US" w:eastAsia="es-ES"/>
        </w:rPr>
      </w:pPr>
    </w:p>
    <w:p w:rsidR="00DE0772" w:rsidRPr="00DE0772" w:rsidRDefault="00DE0772" w:rsidP="00DE077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es-ES"/>
        </w:rPr>
      </w:pPr>
    </w:p>
    <w:p w:rsidR="00C4607D" w:rsidRPr="00DE0772" w:rsidRDefault="00C4607D" w:rsidP="009543B3">
      <w:pPr>
        <w:jc w:val="right"/>
        <w:rPr>
          <w:rFonts w:ascii="Times New Roman" w:eastAsia="Times New Roman" w:hAnsi="Times New Roman" w:cs="Times New Roman"/>
          <w:color w:val="000000"/>
          <w:sz w:val="22"/>
          <w:lang w:val="en-US"/>
        </w:rPr>
      </w:pPr>
    </w:p>
    <w:sectPr w:rsidR="00C4607D" w:rsidRPr="00DE0772" w:rsidSect="00DD620B">
      <w:headerReference w:type="default" r:id="rId7"/>
      <w:footerReference w:type="default" r:id="rId8"/>
      <w:pgSz w:w="12240" w:h="15840"/>
      <w:pgMar w:top="2015" w:right="1701" w:bottom="128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5F" w:rsidRDefault="00E85B5F" w:rsidP="00961314">
      <w:r>
        <w:separator/>
      </w:r>
    </w:p>
  </w:endnote>
  <w:endnote w:type="continuationSeparator" w:id="0">
    <w:p w:rsidR="00E85B5F" w:rsidRDefault="00E85B5F" w:rsidP="0096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14" w:rsidRDefault="00870C9F" w:rsidP="00DD620B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741539C" wp14:editId="60316661">
          <wp:simplePos x="0" y="0"/>
          <wp:positionH relativeFrom="column">
            <wp:posOffset>-1160256</wp:posOffset>
          </wp:positionH>
          <wp:positionV relativeFrom="paragraph">
            <wp:posOffset>-367997</wp:posOffset>
          </wp:positionV>
          <wp:extent cx="7920000" cy="1783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17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C9F">
      <w:rPr>
        <w:noProof/>
        <w:lang w:val="en-US"/>
      </w:rPr>
      <w:drawing>
        <wp:inline distT="0" distB="0" distL="0" distR="0" wp14:anchorId="623187DB" wp14:editId="2135B6A0">
          <wp:extent cx="4152900" cy="254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529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314" w:rsidRDefault="00961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5F" w:rsidRDefault="00E85B5F" w:rsidP="00961314">
      <w:r>
        <w:separator/>
      </w:r>
    </w:p>
  </w:footnote>
  <w:footnote w:type="continuationSeparator" w:id="0">
    <w:p w:rsidR="00E85B5F" w:rsidRDefault="00E85B5F" w:rsidP="0096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14" w:rsidRDefault="00DD620B" w:rsidP="00961314">
    <w:pPr>
      <w:pStyle w:val="Encabezado"/>
      <w:ind w:left="-851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C44D078" wp14:editId="16FE5CF8">
          <wp:simplePos x="0" y="0"/>
          <wp:positionH relativeFrom="column">
            <wp:posOffset>-634614</wp:posOffset>
          </wp:positionH>
          <wp:positionV relativeFrom="paragraph">
            <wp:posOffset>-76145</wp:posOffset>
          </wp:positionV>
          <wp:extent cx="2700000" cy="900000"/>
          <wp:effectExtent l="0" t="0" r="5715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t uc par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29F" w:rsidRDefault="00F5129F" w:rsidP="00961314">
    <w:pPr>
      <w:pStyle w:val="Encabezado"/>
      <w:ind w:left="-851"/>
    </w:pPr>
  </w:p>
  <w:p w:rsidR="00F5129F" w:rsidRDefault="00F5129F" w:rsidP="00961314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4B"/>
    <w:rsid w:val="000D7A68"/>
    <w:rsid w:val="00105E78"/>
    <w:rsid w:val="001170D8"/>
    <w:rsid w:val="00175C76"/>
    <w:rsid w:val="001909F9"/>
    <w:rsid w:val="001B2DED"/>
    <w:rsid w:val="001C6237"/>
    <w:rsid w:val="001D4B9E"/>
    <w:rsid w:val="001F190B"/>
    <w:rsid w:val="002840D1"/>
    <w:rsid w:val="00343FB9"/>
    <w:rsid w:val="00377CE4"/>
    <w:rsid w:val="003D614A"/>
    <w:rsid w:val="003F7476"/>
    <w:rsid w:val="00411BE8"/>
    <w:rsid w:val="00434311"/>
    <w:rsid w:val="004577F9"/>
    <w:rsid w:val="005063D4"/>
    <w:rsid w:val="00554C7D"/>
    <w:rsid w:val="005601BA"/>
    <w:rsid w:val="005715A1"/>
    <w:rsid w:val="005E6DB1"/>
    <w:rsid w:val="00651C28"/>
    <w:rsid w:val="00691393"/>
    <w:rsid w:val="006C2577"/>
    <w:rsid w:val="007330A2"/>
    <w:rsid w:val="00770CE4"/>
    <w:rsid w:val="0077525C"/>
    <w:rsid w:val="008149E0"/>
    <w:rsid w:val="00870C9F"/>
    <w:rsid w:val="00910C7C"/>
    <w:rsid w:val="0091712F"/>
    <w:rsid w:val="009543B3"/>
    <w:rsid w:val="00961314"/>
    <w:rsid w:val="009830A7"/>
    <w:rsid w:val="009B1D99"/>
    <w:rsid w:val="00A26541"/>
    <w:rsid w:val="00A55204"/>
    <w:rsid w:val="00B16332"/>
    <w:rsid w:val="00B76D72"/>
    <w:rsid w:val="00B90CEA"/>
    <w:rsid w:val="00BC3DB2"/>
    <w:rsid w:val="00C01E0D"/>
    <w:rsid w:val="00C0259C"/>
    <w:rsid w:val="00C4607D"/>
    <w:rsid w:val="00CA15A4"/>
    <w:rsid w:val="00D736F8"/>
    <w:rsid w:val="00DD620B"/>
    <w:rsid w:val="00DE0772"/>
    <w:rsid w:val="00E042EA"/>
    <w:rsid w:val="00E61D4B"/>
    <w:rsid w:val="00E71733"/>
    <w:rsid w:val="00E85B5F"/>
    <w:rsid w:val="00EA1688"/>
    <w:rsid w:val="00EE1DFF"/>
    <w:rsid w:val="00F25835"/>
    <w:rsid w:val="00F5129F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F87C9"/>
  <w15:docId w15:val="{2F499832-26F6-4B5B-8E23-DE1CB53C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3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314"/>
  </w:style>
  <w:style w:type="paragraph" w:styleId="Piedepgina">
    <w:name w:val="footer"/>
    <w:basedOn w:val="Normal"/>
    <w:link w:val="PiedepginaCar"/>
    <w:uiPriority w:val="99"/>
    <w:unhideWhenUsed/>
    <w:rsid w:val="009613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14"/>
  </w:style>
  <w:style w:type="paragraph" w:styleId="Textodeglobo">
    <w:name w:val="Balloon Text"/>
    <w:basedOn w:val="Normal"/>
    <w:link w:val="TextodegloboCar"/>
    <w:uiPriority w:val="99"/>
    <w:semiHidden/>
    <w:unhideWhenUsed/>
    <w:rsid w:val="00870C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C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93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8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83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@mat.uc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li.MATEMATICAS\Downloads\carta%20color%20F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color FM</Template>
  <TotalTime>20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ELIANA ALTAMIRANO CATALAN</dc:creator>
  <cp:lastModifiedBy>Ernesto San Martin</cp:lastModifiedBy>
  <cp:revision>12</cp:revision>
  <cp:lastPrinted>2018-12-03T20:31:00Z</cp:lastPrinted>
  <dcterms:created xsi:type="dcterms:W3CDTF">2019-01-29T16:33:00Z</dcterms:created>
  <dcterms:modified xsi:type="dcterms:W3CDTF">2020-05-19T14:28:00Z</dcterms:modified>
</cp:coreProperties>
</file>